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300" w:lineRule="auto"/>
        <w:rPr>
          <w:b w:val="1"/>
          <w:bCs w:val="1"/>
          <w:color w:val="1a365d"/>
          <w:sz w:val="48"/>
          <w:szCs w:val="48"/>
        </w:rPr>
      </w:pPr>
      <w:r w:rsidDel="00000000" w:rsidR="00000000" w:rsidRPr="00000000">
        <w:rPr>
          <w:b w:val="1"/>
          <w:bCs w:val="1"/>
          <w:color w:val="1a365d"/>
          <w:sz w:val="48"/>
          <w:szCs w:val="48"/>
          <w:rtl w:val="0"/>
        </w:rPr>
        <w:t xml:space="preserve">National Association for Public Defense (NAPD)</w:t>
      </w:r>
    </w:p>
    <w:p w:rsidR="00000000" w:rsidDel="00000000" w:rsidP="00000000" w:rsidRDefault="00000000" w:rsidRPr="00000000" w14:paraId="00000002">
      <w:pPr>
        <w:widowControl w:val="0"/>
        <w:spacing w:after="270" w:before="240" w:line="300" w:lineRule="auto"/>
        <w:rPr>
          <w:color w:val="222222"/>
        </w:rPr>
      </w:pPr>
      <w:r w:rsidDel="00000000" w:rsidR="00000000" w:rsidRPr="00000000">
        <w:rPr>
          <w:color w:val="222222"/>
          <w:rtl w:val="0"/>
        </w:rPr>
        <w:t xml:space="preserve">2026 Racial Justice Conference Justification Toolkit</w:t>
      </w:r>
    </w:p>
    <w:p w:rsidR="00000000" w:rsidDel="00000000" w:rsidP="00000000" w:rsidRDefault="00000000" w:rsidRPr="00000000" w14:paraId="00000003">
      <w:pPr>
        <w:widowControl w:val="0"/>
        <w:spacing w:line="300" w:lineRule="auto"/>
        <w:rPr>
          <w:color w:val="222222"/>
        </w:rPr>
      </w:pPr>
      <w:r w:rsidDel="00000000" w:rsidR="00000000" w:rsidRPr="00000000">
        <w:pict>
          <v:rect style="width:0.0pt;height:1.5pt" o:hr="t" o:hrstd="t" o:hralign="center" fillcolor="#A0A0A0" stroked="f"/>
        </w:pict>
      </w:r>
      <w:r w:rsidDel="00000000" w:rsidR="00000000" w:rsidRPr="00000000">
        <w:rPr>
          <w:b w:val="1"/>
          <w:bCs w:val="1"/>
          <w:color w:val="222222"/>
          <w:rtl w:val="0"/>
        </w:rPr>
        <w:t xml:space="preserve">Event Dates:</w:t>
      </w:r>
      <w:r w:rsidDel="00000000" w:rsidR="00000000" w:rsidRPr="00000000">
        <w:rPr>
          <w:color w:val="222222"/>
          <w:rtl w:val="0"/>
        </w:rPr>
        <w:t xml:space="preserve"> November 2 – 5, 2026</w:t>
      </w:r>
    </w:p>
    <w:p w:rsidR="00000000" w:rsidDel="00000000" w:rsidP="00000000" w:rsidRDefault="00000000" w:rsidRPr="00000000" w14:paraId="00000004">
      <w:pPr>
        <w:widowControl w:val="0"/>
        <w:spacing w:line="300" w:lineRule="auto"/>
        <w:rPr>
          <w:color w:val="222222"/>
        </w:rPr>
      </w:pPr>
      <w:r w:rsidDel="00000000" w:rsidR="00000000" w:rsidRPr="00000000">
        <w:rPr>
          <w:b w:val="1"/>
          <w:bCs w:val="1"/>
          <w:color w:val="222222"/>
          <w:rtl w:val="0"/>
        </w:rPr>
        <w:t xml:space="preserve">Location:</w:t>
      </w:r>
      <w:r w:rsidDel="00000000" w:rsidR="00000000" w:rsidRPr="00000000">
        <w:rPr>
          <w:color w:val="222222"/>
          <w:rtl w:val="0"/>
        </w:rPr>
        <w:t xml:space="preserve"> Renaissance Montgomery Hotel &amp; Spa at the Convention Center, Montgomery, Alabama</w:t>
      </w:r>
    </w:p>
    <w:p w:rsidR="00000000" w:rsidDel="00000000" w:rsidP="00000000" w:rsidRDefault="00000000" w:rsidRPr="00000000" w14:paraId="00000005">
      <w:pPr>
        <w:widowControl w:val="0"/>
        <w:spacing w:after="360" w:line="300" w:lineRule="auto"/>
        <w:rPr>
          <w:color w:val="222222"/>
        </w:rPr>
      </w:pPr>
      <w:r w:rsidDel="00000000" w:rsidR="00000000" w:rsidRPr="00000000">
        <w:rPr>
          <w:b w:val="1"/>
          <w:bCs w:val="1"/>
          <w:color w:val="222222"/>
          <w:rtl w:val="0"/>
        </w:rPr>
        <w:t xml:space="preserve">Hashtag:</w:t>
      </w:r>
      <w:r w:rsidDel="00000000" w:rsidR="00000000" w:rsidRPr="00000000">
        <w:rPr>
          <w:color w:val="222222"/>
          <w:rtl w:val="0"/>
        </w:rPr>
        <w:t xml:space="preserve"> #MeetUsInMontgomery</w:t>
      </w:r>
    </w:p>
    <w:p w:rsidR="00000000" w:rsidDel="00000000" w:rsidP="00000000" w:rsidRDefault="00000000" w:rsidRPr="00000000" w14:paraId="00000006">
      <w:pPr>
        <w:pStyle w:val="Heading2"/>
        <w:keepNext w:val="0"/>
        <w:keepLines w:val="0"/>
        <w:widowControl w:val="0"/>
        <w:spacing w:after="150" w:before="0" w:line="300" w:lineRule="auto"/>
        <w:rPr>
          <w:b w:val="1"/>
          <w:bCs w:val="1"/>
          <w:color w:val="2b6cb0"/>
          <w:sz w:val="36"/>
          <w:szCs w:val="36"/>
        </w:rPr>
      </w:pPr>
      <w:r w:rsidDel="00000000" w:rsidR="00000000" w:rsidRPr="00000000">
        <w:rPr>
          <w:b w:val="1"/>
          <w:bCs w:val="1"/>
          <w:color w:val="2b6cb0"/>
          <w:sz w:val="36"/>
          <w:szCs w:val="36"/>
          <w:rtl w:val="0"/>
        </w:rPr>
        <w:t xml:space="preserve">1. Overview &amp; Toolkit Purpose</w:t>
      </w:r>
    </w:p>
    <w:p w:rsidR="00000000" w:rsidDel="00000000" w:rsidP="00000000" w:rsidRDefault="00000000" w:rsidRPr="00000000" w14:paraId="00000007">
      <w:pPr>
        <w:widowControl w:val="0"/>
        <w:spacing w:after="180" w:line="300" w:lineRule="auto"/>
        <w:rPr>
          <w:color w:val="222222"/>
        </w:rPr>
      </w:pPr>
      <w:r w:rsidDel="00000000" w:rsidR="00000000" w:rsidRPr="00000000">
        <w:rPr>
          <w:color w:val="222222"/>
          <w:rtl w:val="0"/>
        </w:rPr>
        <w:t xml:space="preserve">Public defense professionals recognize the immense value of attending NAPD’s 2026 Racial Justice Conference. However, securing approval and funding requires effectively communicating that value to supervisors, agency directors, or funding committees. In public defense offices, travel and professional development budgets are often constrained.</w:t>
      </w:r>
    </w:p>
    <w:p w:rsidR="00000000" w:rsidDel="00000000" w:rsidP="00000000" w:rsidRDefault="00000000" w:rsidRPr="00000000" w14:paraId="00000008">
      <w:pPr>
        <w:widowControl w:val="0"/>
        <w:spacing w:after="180" w:line="300" w:lineRule="auto"/>
        <w:rPr>
          <w:color w:val="222222"/>
        </w:rPr>
      </w:pPr>
      <w:r w:rsidDel="00000000" w:rsidR="00000000" w:rsidRPr="00000000">
        <w:rPr>
          <w:color w:val="222222"/>
          <w:rtl w:val="0"/>
        </w:rPr>
        <w:t xml:space="preserve">This Justification Toolkit is designed to help public defenders, mitigation specialists, social workers, investigators, and public defense advocates "make the case" for attending. By directly aligning your daily casework, office goals, and systemic defense challenges with the conference's offerings, you can clearly demonstrate a strong return on investment (ROI).</w:t>
      </w:r>
    </w:p>
    <w:p w:rsidR="00000000" w:rsidDel="00000000" w:rsidP="00000000" w:rsidRDefault="00000000" w:rsidRPr="00000000" w14:paraId="00000009">
      <w:pPr>
        <w:widowControl w:val="0"/>
        <w:spacing w:after="570" w:before="210" w:line="300" w:lineRule="auto"/>
        <w:ind w:left="210" w:right="210" w:firstLine="0"/>
        <w:rPr>
          <w:color w:val="222222"/>
        </w:rPr>
      </w:pPr>
      <w:r w:rsidDel="00000000" w:rsidR="00000000" w:rsidRPr="00000000">
        <w:rPr>
          <w:rtl w:val="0"/>
        </w:rPr>
      </w:r>
    </w:p>
    <w:p w:rsidR="00000000" w:rsidDel="00000000" w:rsidP="00000000" w:rsidRDefault="00000000" w:rsidRPr="00000000" w14:paraId="0000000A">
      <w:pPr>
        <w:widowControl w:val="0"/>
        <w:spacing w:after="180" w:line="300" w:lineRule="auto"/>
        <w:ind w:left="210" w:right="210" w:firstLine="0"/>
        <w:rPr>
          <w:b w:val="1"/>
          <w:bCs w:val="1"/>
          <w:color w:val="222222"/>
          <w:shd w:fill="ebf8ff" w:val="clear"/>
        </w:rPr>
      </w:pPr>
      <w:r w:rsidDel="00000000" w:rsidR="00000000" w:rsidRPr="00000000">
        <w:rPr>
          <w:b w:val="1"/>
          <w:bCs w:val="1"/>
          <w:color w:val="222222"/>
          <w:shd w:fill="ebf8ff" w:val="clear"/>
          <w:rtl w:val="0"/>
        </w:rPr>
        <w:t xml:space="preserve">This packet includes:</w:t>
      </w:r>
    </w:p>
    <w:p w:rsidR="00000000" w:rsidDel="00000000" w:rsidP="00000000" w:rsidRDefault="00000000" w:rsidRPr="00000000" w14:paraId="0000000B">
      <w:pPr>
        <w:widowControl w:val="0"/>
        <w:numPr>
          <w:ilvl w:val="0"/>
          <w:numId w:val="6"/>
        </w:numPr>
        <w:spacing w:after="0" w:afterAutospacing="0" w:line="300" w:lineRule="auto"/>
        <w:ind w:left="570" w:right="210" w:hanging="360"/>
      </w:pPr>
      <w:r w:rsidDel="00000000" w:rsidR="00000000" w:rsidRPr="00000000">
        <w:rPr>
          <w:color w:val="222222"/>
          <w:shd w:fill="ebf8ff" w:val="clear"/>
          <w:rtl w:val="0"/>
        </w:rPr>
        <w:t xml:space="preserve">Supervisor Letter / Email Approval Template</w:t>
      </w:r>
    </w:p>
    <w:p w:rsidR="00000000" w:rsidDel="00000000" w:rsidP="00000000" w:rsidRDefault="00000000" w:rsidRPr="00000000" w14:paraId="0000000C">
      <w:pPr>
        <w:widowControl w:val="0"/>
        <w:numPr>
          <w:ilvl w:val="0"/>
          <w:numId w:val="6"/>
        </w:numPr>
        <w:spacing w:after="0" w:afterAutospacing="0" w:before="0" w:beforeAutospacing="0" w:line="300" w:lineRule="auto"/>
        <w:ind w:left="570" w:right="210" w:hanging="360"/>
      </w:pPr>
      <w:r w:rsidDel="00000000" w:rsidR="00000000" w:rsidRPr="00000000">
        <w:rPr>
          <w:color w:val="222222"/>
          <w:shd w:fill="ebf8ff" w:val="clear"/>
          <w:rtl w:val="0"/>
        </w:rPr>
        <w:t xml:space="preserve">Benefit &amp; ROI Worksheet</w:t>
      </w:r>
    </w:p>
    <w:p w:rsidR="00000000" w:rsidDel="00000000" w:rsidP="00000000" w:rsidRDefault="00000000" w:rsidRPr="00000000" w14:paraId="0000000D">
      <w:pPr>
        <w:widowControl w:val="0"/>
        <w:numPr>
          <w:ilvl w:val="0"/>
          <w:numId w:val="6"/>
        </w:numPr>
        <w:spacing w:after="0" w:afterAutospacing="0" w:before="0" w:beforeAutospacing="0" w:line="300" w:lineRule="auto"/>
        <w:ind w:left="570" w:right="210" w:hanging="360"/>
      </w:pPr>
      <w:r w:rsidDel="00000000" w:rsidR="00000000" w:rsidRPr="00000000">
        <w:rPr>
          <w:color w:val="222222"/>
          <w:shd w:fill="ebf8ff" w:val="clear"/>
          <w:rtl w:val="0"/>
        </w:rPr>
        <w:t xml:space="preserve">Expenses Estimation Worksheet</w:t>
      </w:r>
    </w:p>
    <w:p w:rsidR="00000000" w:rsidDel="00000000" w:rsidP="00000000" w:rsidRDefault="00000000" w:rsidRPr="00000000" w14:paraId="0000000E">
      <w:pPr>
        <w:widowControl w:val="0"/>
        <w:numPr>
          <w:ilvl w:val="0"/>
          <w:numId w:val="6"/>
        </w:numPr>
        <w:spacing w:after="0" w:afterAutospacing="0" w:before="0" w:beforeAutospacing="0" w:line="300" w:lineRule="auto"/>
        <w:ind w:left="570" w:right="210" w:hanging="360"/>
      </w:pPr>
      <w:r w:rsidDel="00000000" w:rsidR="00000000" w:rsidRPr="00000000">
        <w:rPr>
          <w:color w:val="222222"/>
          <w:shd w:fill="ebf8ff" w:val="clear"/>
          <w:rtl w:val="0"/>
        </w:rPr>
        <w:t xml:space="preserve">Expense Evidence &amp; Documentation Checklist</w:t>
      </w:r>
    </w:p>
    <w:p w:rsidR="00000000" w:rsidDel="00000000" w:rsidP="00000000" w:rsidRDefault="00000000" w:rsidRPr="00000000" w14:paraId="0000000F">
      <w:pPr>
        <w:widowControl w:val="0"/>
        <w:numPr>
          <w:ilvl w:val="0"/>
          <w:numId w:val="6"/>
        </w:numPr>
        <w:spacing w:after="0" w:afterAutospacing="0" w:before="0" w:beforeAutospacing="0" w:line="300" w:lineRule="auto"/>
        <w:ind w:left="570" w:right="210" w:hanging="360"/>
      </w:pPr>
      <w:r w:rsidDel="00000000" w:rsidR="00000000" w:rsidRPr="00000000">
        <w:rPr>
          <w:color w:val="222222"/>
          <w:shd w:fill="ebf8ff" w:val="clear"/>
          <w:rtl w:val="0"/>
        </w:rPr>
        <w:t xml:space="preserve">Conference Frequently Asked Questions (FAQ)</w:t>
      </w:r>
    </w:p>
    <w:p w:rsidR="00000000" w:rsidDel="00000000" w:rsidP="00000000" w:rsidRDefault="00000000" w:rsidRPr="00000000" w14:paraId="00000010">
      <w:pPr>
        <w:widowControl w:val="0"/>
        <w:numPr>
          <w:ilvl w:val="0"/>
          <w:numId w:val="6"/>
        </w:numPr>
        <w:spacing w:after="90" w:before="0" w:beforeAutospacing="0" w:line="300" w:lineRule="auto"/>
        <w:ind w:left="570" w:right="210" w:hanging="360"/>
      </w:pPr>
      <w:r w:rsidDel="00000000" w:rsidR="00000000" w:rsidRPr="00000000">
        <w:rPr>
          <w:color w:val="222222"/>
          <w:shd w:fill="ebf8ff" w:val="clear"/>
          <w:rtl w:val="0"/>
        </w:rPr>
        <w:t xml:space="preserve">Sample Post-Conference Report</w:t>
      </w:r>
    </w:p>
    <w:p w:rsidR="00000000" w:rsidDel="00000000" w:rsidP="00000000" w:rsidRDefault="00000000" w:rsidRPr="00000000" w14:paraId="00000011">
      <w:pPr>
        <w:pStyle w:val="Heading2"/>
        <w:keepNext w:val="0"/>
        <w:keepLines w:val="0"/>
        <w:widowControl w:val="0"/>
        <w:spacing w:after="150" w:before="0" w:line="300" w:lineRule="auto"/>
        <w:rPr>
          <w:b w:val="1"/>
          <w:bCs w:val="1"/>
          <w:color w:val="2b6cb0"/>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2"/>
        <w:keepNext w:val="0"/>
        <w:keepLines w:val="0"/>
        <w:widowControl w:val="0"/>
        <w:spacing w:after="150" w:before="0" w:line="300" w:lineRule="auto"/>
        <w:rPr>
          <w:b w:val="1"/>
          <w:bCs w:val="1"/>
          <w:color w:val="2b6cb0"/>
          <w:sz w:val="36"/>
          <w:szCs w:val="36"/>
        </w:rPr>
      </w:pPr>
      <w:r w:rsidDel="00000000" w:rsidR="00000000" w:rsidRPr="00000000">
        <w:rPr>
          <w:b w:val="1"/>
          <w:bCs w:val="1"/>
          <w:color w:val="2b6cb0"/>
          <w:sz w:val="36"/>
          <w:szCs w:val="36"/>
          <w:rtl w:val="0"/>
        </w:rPr>
        <w:t xml:space="preserve">2. Letter / Email Template for Supervisor Approval</w:t>
      </w:r>
    </w:p>
    <w:p w:rsidR="00000000" w:rsidDel="00000000" w:rsidP="00000000" w:rsidRDefault="00000000" w:rsidRPr="00000000" w14:paraId="00000013">
      <w:pPr>
        <w:widowControl w:val="0"/>
        <w:spacing w:after="180" w:line="300" w:lineRule="auto"/>
        <w:rPr>
          <w:i w:val="1"/>
          <w:iCs w:val="1"/>
          <w:color w:val="222222"/>
        </w:rPr>
      </w:pPr>
      <w:r w:rsidDel="00000000" w:rsidR="00000000" w:rsidRPr="00000000">
        <w:rPr>
          <w:i w:val="1"/>
          <w:iCs w:val="1"/>
          <w:color w:val="222222"/>
          <w:rtl w:val="0"/>
        </w:rPr>
        <w:t xml:space="preserve">Instructions: Copy, customize, and submit this text to your supervisor, head defender, or professional development coordinator.</w:t>
      </w:r>
    </w:p>
    <w:p w:rsidR="00000000" w:rsidDel="00000000" w:rsidP="00000000" w:rsidRDefault="00000000" w:rsidRPr="00000000" w14:paraId="00000014">
      <w:pPr>
        <w:widowControl w:val="0"/>
        <w:spacing w:after="180" w:line="300" w:lineRule="auto"/>
        <w:rPr>
          <w:color w:val="222222"/>
        </w:rPr>
      </w:pPr>
      <w:r w:rsidDel="00000000" w:rsidR="00000000" w:rsidRPr="00000000">
        <w:rPr>
          <w:b w:val="1"/>
          <w:bCs w:val="1"/>
          <w:color w:val="222222"/>
          <w:rtl w:val="0"/>
        </w:rPr>
        <w:t xml:space="preserve">Subject:</w:t>
      </w:r>
      <w:r w:rsidDel="00000000" w:rsidR="00000000" w:rsidRPr="00000000">
        <w:rPr>
          <w:color w:val="222222"/>
          <w:rtl w:val="0"/>
        </w:rPr>
        <w:t xml:space="preserve"> Professional Development Request: NAPD Racial Justice Conference (Nov 2–5, 2026 - Montgomery, AL)</w:t>
      </w:r>
    </w:p>
    <w:p w:rsidR="00000000" w:rsidDel="00000000" w:rsidP="00000000" w:rsidRDefault="00000000" w:rsidRPr="00000000" w14:paraId="00000015">
      <w:pPr>
        <w:widowControl w:val="0"/>
        <w:spacing w:after="180" w:line="300" w:lineRule="auto"/>
        <w:rPr>
          <w:color w:val="222222"/>
        </w:rPr>
      </w:pPr>
      <w:r w:rsidDel="00000000" w:rsidR="00000000" w:rsidRPr="00000000">
        <w:rPr>
          <w:color w:val="222222"/>
          <w:rtl w:val="0"/>
        </w:rPr>
        <w:t xml:space="preserve">Dear [Supervisor/Director Name],</w:t>
      </w:r>
    </w:p>
    <w:p w:rsidR="00000000" w:rsidDel="00000000" w:rsidP="00000000" w:rsidRDefault="00000000" w:rsidRPr="00000000" w14:paraId="00000016">
      <w:pPr>
        <w:widowControl w:val="0"/>
        <w:spacing w:after="180" w:line="300" w:lineRule="auto"/>
        <w:rPr>
          <w:color w:val="222222"/>
        </w:rPr>
      </w:pPr>
      <w:r w:rsidDel="00000000" w:rsidR="00000000" w:rsidRPr="00000000">
        <w:rPr>
          <w:color w:val="222222"/>
          <w:rtl w:val="0"/>
        </w:rPr>
        <w:t xml:space="preserve">I am writing to request approval and financial support to attend the </w:t>
      </w:r>
      <w:r w:rsidDel="00000000" w:rsidR="00000000" w:rsidRPr="00000000">
        <w:rPr>
          <w:b w:val="1"/>
          <w:bCs w:val="1"/>
          <w:color w:val="222222"/>
          <w:rtl w:val="0"/>
        </w:rPr>
        <w:t xml:space="preserve">National Association for Public Defense (NAPD) 2026 Racial Justice Conference</w:t>
      </w:r>
      <w:r w:rsidDel="00000000" w:rsidR="00000000" w:rsidRPr="00000000">
        <w:rPr>
          <w:color w:val="222222"/>
          <w:rtl w:val="0"/>
        </w:rPr>
        <w:t xml:space="preserve">, taking place from November 2–5, 2026, in Montgomery, Alabama.</w:t>
      </w:r>
    </w:p>
    <w:p w:rsidR="00000000" w:rsidDel="00000000" w:rsidP="00000000" w:rsidRDefault="00000000" w:rsidRPr="00000000" w14:paraId="00000017">
      <w:pPr>
        <w:widowControl w:val="0"/>
        <w:spacing w:after="180" w:line="300" w:lineRule="auto"/>
        <w:rPr>
          <w:color w:val="222222"/>
        </w:rPr>
      </w:pPr>
      <w:r w:rsidDel="00000000" w:rsidR="00000000" w:rsidRPr="00000000">
        <w:rPr>
          <w:color w:val="222222"/>
          <w:rtl w:val="0"/>
        </w:rPr>
        <w:t xml:space="preserve">The NAPD Racial Justice Conference is the premier national convening dedicated specifically to equipping public defense professionals with practical litigation strategies, policy tools, and systemic advocacy techniques to address racial disparities within the criminal legal system. The 2026 conference program includes breakout sessions focusing on challenging racially biased sentencing, jury selection litigation, implicit bias in police practices, income inequality, and trauma-informed representation. We will provide certificates of attendance and all materials necessary to apply for CLE hours in individual jurisdictions.</w:t>
      </w:r>
    </w:p>
    <w:p w:rsidR="00000000" w:rsidDel="00000000" w:rsidP="00000000" w:rsidRDefault="00000000" w:rsidRPr="00000000" w14:paraId="00000018">
      <w:pPr>
        <w:widowControl w:val="0"/>
        <w:spacing w:after="180" w:line="300" w:lineRule="auto"/>
        <w:rPr>
          <w:color w:val="222222"/>
        </w:rPr>
      </w:pPr>
      <w:r w:rsidDel="00000000" w:rsidR="00000000" w:rsidRPr="00000000">
        <w:rPr>
          <w:color w:val="222222"/>
          <w:rtl w:val="0"/>
        </w:rPr>
        <w:t xml:space="preserve">Additionally, the conference incorporates immersive, experiential learning visits to the </w:t>
      </w:r>
      <w:r w:rsidDel="00000000" w:rsidR="00000000" w:rsidRPr="00000000">
        <w:rPr>
          <w:b w:val="1"/>
          <w:bCs w:val="1"/>
          <w:color w:val="222222"/>
          <w:rtl w:val="0"/>
        </w:rPr>
        <w:t xml:space="preserve">Equal Justice Initiative (EJI) Legacy Museum</w:t>
      </w:r>
      <w:r w:rsidDel="00000000" w:rsidR="00000000" w:rsidRPr="00000000">
        <w:rPr>
          <w:color w:val="222222"/>
          <w:rtl w:val="0"/>
        </w:rPr>
        <w:t xml:space="preserve"> and the </w:t>
      </w:r>
      <w:r w:rsidDel="00000000" w:rsidR="00000000" w:rsidRPr="00000000">
        <w:rPr>
          <w:b w:val="1"/>
          <w:bCs w:val="1"/>
          <w:color w:val="222222"/>
          <w:rtl w:val="0"/>
        </w:rPr>
        <w:t xml:space="preserve">National Memorial for Peace and Justice</w:t>
      </w:r>
      <w:r w:rsidDel="00000000" w:rsidR="00000000" w:rsidRPr="00000000">
        <w:rPr>
          <w:color w:val="222222"/>
          <w:rtl w:val="0"/>
        </w:rPr>
        <w:t xml:space="preserve"> in Montgomery. Experiencing these sites provides invaluable historical context that directly informs how we frame racial justice arguments, mitigate sentencing outcomes, and tell our clients' stories effectively in local courts.</w:t>
      </w:r>
    </w:p>
    <w:p w:rsidR="00000000" w:rsidDel="00000000" w:rsidP="00000000" w:rsidRDefault="00000000" w:rsidRPr="00000000" w14:paraId="00000019">
      <w:pPr>
        <w:widowControl w:val="0"/>
        <w:spacing w:after="180" w:line="300" w:lineRule="auto"/>
        <w:rPr>
          <w:color w:val="222222"/>
        </w:rPr>
      </w:pPr>
      <w:r w:rsidDel="00000000" w:rsidR="00000000" w:rsidRPr="00000000">
        <w:rPr>
          <w:color w:val="222222"/>
          <w:rtl w:val="0"/>
        </w:rPr>
        <w:t xml:space="preserve">By attending this conference, I will gain actionable takeaways to immediately apply to our office's active caseload, including:</w:t>
      </w:r>
    </w:p>
    <w:p w:rsidR="00000000" w:rsidDel="00000000" w:rsidP="00000000" w:rsidRDefault="00000000" w:rsidRPr="00000000" w14:paraId="0000001A">
      <w:pPr>
        <w:widowControl w:val="0"/>
        <w:numPr>
          <w:ilvl w:val="0"/>
          <w:numId w:val="3"/>
        </w:numPr>
        <w:spacing w:after="0" w:afterAutospacing="0" w:line="300" w:lineRule="auto"/>
        <w:ind w:left="360"/>
      </w:pPr>
      <w:r w:rsidDel="00000000" w:rsidR="00000000" w:rsidRPr="00000000">
        <w:rPr>
          <w:b w:val="1"/>
          <w:bCs w:val="1"/>
          <w:color w:val="222222"/>
          <w:rtl w:val="0"/>
        </w:rPr>
        <w:t xml:space="preserve">[Insert Specific Work Goal #1, e.g., Pretrial motion strategies for challenging discriminatory traffic stops/searches]</w:t>
      </w:r>
    </w:p>
    <w:p w:rsidR="00000000" w:rsidDel="00000000" w:rsidP="00000000" w:rsidRDefault="00000000" w:rsidRPr="00000000" w14:paraId="0000001B">
      <w:pPr>
        <w:widowControl w:val="0"/>
        <w:numPr>
          <w:ilvl w:val="0"/>
          <w:numId w:val="3"/>
        </w:numPr>
        <w:spacing w:after="0" w:afterAutospacing="0" w:before="0" w:beforeAutospacing="0" w:line="300" w:lineRule="auto"/>
        <w:ind w:left="360"/>
      </w:pPr>
      <w:r w:rsidDel="00000000" w:rsidR="00000000" w:rsidRPr="00000000">
        <w:rPr>
          <w:b w:val="1"/>
          <w:bCs w:val="1"/>
          <w:color w:val="222222"/>
          <w:rtl w:val="0"/>
        </w:rPr>
        <w:t xml:space="preserve">[Insert Specific Work Goal #2, e.g., Developing comprehensive race-conscious mitigation framing for complex sentencing cases]</w:t>
      </w:r>
    </w:p>
    <w:p w:rsidR="00000000" w:rsidDel="00000000" w:rsidP="00000000" w:rsidRDefault="00000000" w:rsidRPr="00000000" w14:paraId="0000001C">
      <w:pPr>
        <w:widowControl w:val="0"/>
        <w:numPr>
          <w:ilvl w:val="0"/>
          <w:numId w:val="3"/>
        </w:numPr>
        <w:spacing w:after="90" w:before="0" w:beforeAutospacing="0" w:line="300" w:lineRule="auto"/>
        <w:ind w:left="360"/>
      </w:pPr>
      <w:r w:rsidDel="00000000" w:rsidR="00000000" w:rsidRPr="00000000">
        <w:rPr>
          <w:b w:val="1"/>
          <w:bCs w:val="1"/>
          <w:color w:val="222222"/>
          <w:rtl w:val="0"/>
        </w:rPr>
        <w:t xml:space="preserve">[Insert Specific Work Goal #3, e.g., Building internal office training materials on racial equity and CLE compliance]</w:t>
      </w:r>
    </w:p>
    <w:p w:rsidR="00000000" w:rsidDel="00000000" w:rsidP="00000000" w:rsidRDefault="00000000" w:rsidRPr="00000000" w14:paraId="0000001D">
      <w:pPr>
        <w:widowControl w:val="0"/>
        <w:spacing w:after="180" w:before="210" w:line="300" w:lineRule="auto"/>
        <w:rPr>
          <w:color w:val="222222"/>
        </w:rPr>
      </w:pPr>
      <w:r w:rsidDel="00000000" w:rsidR="00000000" w:rsidRPr="00000000">
        <w:rPr>
          <w:color w:val="222222"/>
          <w:rtl w:val="0"/>
        </w:rPr>
        <w:t xml:space="preserve">I have estimated the total cost of attendance below, taking advantage of NAPD’s discounted hotel block rate ($110/night at the Renaissance Montgomery Hotel) and member registration options:</w:t>
      </w:r>
    </w:p>
    <w:p w:rsidR="00000000" w:rsidDel="00000000" w:rsidP="00000000" w:rsidRDefault="00000000" w:rsidRPr="00000000" w14:paraId="0000001E">
      <w:pPr>
        <w:widowControl w:val="0"/>
        <w:numPr>
          <w:ilvl w:val="0"/>
          <w:numId w:val="5"/>
        </w:numPr>
        <w:spacing w:after="0" w:afterAutospacing="0" w:line="300" w:lineRule="auto"/>
        <w:ind w:left="360"/>
      </w:pPr>
      <w:r w:rsidDel="00000000" w:rsidR="00000000" w:rsidRPr="00000000">
        <w:rPr>
          <w:b w:val="1"/>
          <w:bCs w:val="1"/>
          <w:color w:val="222222"/>
          <w:rtl w:val="0"/>
        </w:rPr>
        <w:t xml:space="preserve">Registration Fee:</w:t>
      </w:r>
      <w:r w:rsidDel="00000000" w:rsidR="00000000" w:rsidRPr="00000000">
        <w:rPr>
          <w:color w:val="222222"/>
          <w:rtl w:val="0"/>
        </w:rPr>
        <w:t xml:space="preserve"> $725 (members), $725(non-members), $450 (groups of 10+)</w:t>
      </w:r>
    </w:p>
    <w:p w:rsidR="00000000" w:rsidDel="00000000" w:rsidP="00000000" w:rsidRDefault="00000000" w:rsidRPr="00000000" w14:paraId="0000001F">
      <w:pPr>
        <w:widowControl w:val="0"/>
        <w:numPr>
          <w:ilvl w:val="0"/>
          <w:numId w:val="5"/>
        </w:numPr>
        <w:spacing w:after="0" w:afterAutospacing="0" w:before="0" w:beforeAutospacing="0" w:line="300" w:lineRule="auto"/>
        <w:ind w:left="360"/>
      </w:pPr>
      <w:r w:rsidDel="00000000" w:rsidR="00000000" w:rsidRPr="00000000">
        <w:rPr>
          <w:b w:val="1"/>
          <w:bCs w:val="1"/>
          <w:color w:val="222222"/>
          <w:rtl w:val="0"/>
        </w:rPr>
        <w:t xml:space="preserve">Lodging (3-4 Nights at $110/night + tax):</w:t>
      </w:r>
      <w:r w:rsidDel="00000000" w:rsidR="00000000" w:rsidRPr="00000000">
        <w:rPr>
          <w:color w:val="222222"/>
          <w:rtl w:val="0"/>
        </w:rPr>
        <w:t xml:space="preserve"> $521</w:t>
      </w:r>
    </w:p>
    <w:p w:rsidR="00000000" w:rsidDel="00000000" w:rsidP="00000000" w:rsidRDefault="00000000" w:rsidRPr="00000000" w14:paraId="00000020">
      <w:pPr>
        <w:widowControl w:val="0"/>
        <w:numPr>
          <w:ilvl w:val="0"/>
          <w:numId w:val="5"/>
        </w:numPr>
        <w:spacing w:after="0" w:afterAutospacing="0" w:before="0" w:beforeAutospacing="0" w:line="300" w:lineRule="auto"/>
        <w:ind w:left="360"/>
      </w:pPr>
      <w:r w:rsidDel="00000000" w:rsidR="00000000" w:rsidRPr="00000000">
        <w:rPr>
          <w:b w:val="1"/>
          <w:bCs w:val="1"/>
          <w:color w:val="222222"/>
          <w:rtl w:val="0"/>
        </w:rPr>
        <w:t xml:space="preserve">Travel / Transportation:</w:t>
      </w:r>
      <w:r w:rsidDel="00000000" w:rsidR="00000000" w:rsidRPr="00000000">
        <w:rPr>
          <w:color w:val="222222"/>
          <w:rtl w:val="0"/>
        </w:rPr>
        <w:t xml:space="preserve"> $[Insert Amount]</w:t>
      </w:r>
    </w:p>
    <w:p w:rsidR="00000000" w:rsidDel="00000000" w:rsidP="00000000" w:rsidRDefault="00000000" w:rsidRPr="00000000" w14:paraId="00000021">
      <w:pPr>
        <w:widowControl w:val="0"/>
        <w:numPr>
          <w:ilvl w:val="0"/>
          <w:numId w:val="5"/>
        </w:numPr>
        <w:spacing w:after="0" w:afterAutospacing="0" w:before="0" w:beforeAutospacing="0" w:line="300" w:lineRule="auto"/>
        <w:ind w:left="360"/>
      </w:pPr>
      <w:r w:rsidDel="00000000" w:rsidR="00000000" w:rsidRPr="00000000">
        <w:rPr>
          <w:b w:val="1"/>
          <w:bCs w:val="1"/>
          <w:color w:val="222222"/>
          <w:rtl w:val="0"/>
        </w:rPr>
        <w:t xml:space="preserve">Meals &amp; Per Diem:</w:t>
      </w:r>
      <w:r w:rsidDel="00000000" w:rsidR="00000000" w:rsidRPr="00000000">
        <w:rPr>
          <w:color w:val="222222"/>
          <w:rtl w:val="0"/>
        </w:rPr>
        <w:t xml:space="preserve"> $[Insert Amount]</w:t>
      </w:r>
    </w:p>
    <w:p w:rsidR="00000000" w:rsidDel="00000000" w:rsidP="00000000" w:rsidRDefault="00000000" w:rsidRPr="00000000" w14:paraId="00000022">
      <w:pPr>
        <w:widowControl w:val="0"/>
        <w:numPr>
          <w:ilvl w:val="0"/>
          <w:numId w:val="5"/>
        </w:numPr>
        <w:spacing w:after="90" w:before="0" w:beforeAutospacing="0" w:line="300" w:lineRule="auto"/>
        <w:ind w:left="360"/>
      </w:pPr>
      <w:r w:rsidDel="00000000" w:rsidR="00000000" w:rsidRPr="00000000">
        <w:rPr>
          <w:b w:val="1"/>
          <w:bCs w:val="1"/>
          <w:color w:val="222222"/>
          <w:rtl w:val="0"/>
        </w:rPr>
        <w:t xml:space="preserve">Estimated Total Investment:</w:t>
      </w:r>
      <w:r w:rsidDel="00000000" w:rsidR="00000000" w:rsidRPr="00000000">
        <w:rPr>
          <w:color w:val="222222"/>
          <w:rtl w:val="0"/>
        </w:rPr>
        <w:t xml:space="preserve"> $[Insert Total]</w:t>
      </w:r>
    </w:p>
    <w:p w:rsidR="00000000" w:rsidDel="00000000" w:rsidP="00000000" w:rsidRDefault="00000000" w:rsidRPr="00000000" w14:paraId="00000023">
      <w:pPr>
        <w:widowControl w:val="0"/>
        <w:spacing w:after="180" w:before="210" w:line="300" w:lineRule="auto"/>
        <w:rPr>
          <w:color w:val="222222"/>
        </w:rPr>
      </w:pPr>
      <w:r w:rsidDel="00000000" w:rsidR="00000000" w:rsidRPr="00000000">
        <w:rPr>
          <w:color w:val="222222"/>
          <w:rtl w:val="0"/>
        </w:rPr>
        <w:t xml:space="preserve">Attending this event will enhance my skills as an advocate and allow me to bring high-impact strategies back to share with our entire team. Thank you for considering this proposal. I am happy to answer any questions or provide further documentation.</w:t>
      </w:r>
    </w:p>
    <w:p w:rsidR="00000000" w:rsidDel="00000000" w:rsidP="00000000" w:rsidRDefault="00000000" w:rsidRPr="00000000" w14:paraId="00000024">
      <w:pPr>
        <w:widowControl w:val="0"/>
        <w:spacing w:after="180" w:line="300" w:lineRule="auto"/>
        <w:rPr>
          <w:color w:val="222222"/>
        </w:rPr>
      </w:pPr>
      <w:r w:rsidDel="00000000" w:rsidR="00000000" w:rsidRPr="00000000">
        <w:rPr>
          <w:color w:val="222222"/>
          <w:rtl w:val="0"/>
        </w:rPr>
        <w:t xml:space="preserve">Sincerely,</w:t>
      </w:r>
    </w:p>
    <w:p w:rsidR="00000000" w:rsidDel="00000000" w:rsidP="00000000" w:rsidRDefault="00000000" w:rsidRPr="00000000" w14:paraId="00000025">
      <w:pPr>
        <w:widowControl w:val="0"/>
        <w:spacing w:line="300" w:lineRule="auto"/>
        <w:rPr>
          <w:color w:val="222222"/>
        </w:rPr>
      </w:pPr>
      <w:r w:rsidDel="00000000" w:rsidR="00000000" w:rsidRPr="00000000">
        <w:rPr>
          <w:color w:val="222222"/>
          <w:rtl w:val="0"/>
        </w:rPr>
        <w:t xml:space="preserve">[Your Name]</w:t>
      </w:r>
    </w:p>
    <w:p w:rsidR="00000000" w:rsidDel="00000000" w:rsidP="00000000" w:rsidRDefault="00000000" w:rsidRPr="00000000" w14:paraId="00000026">
      <w:pPr>
        <w:widowControl w:val="0"/>
        <w:spacing w:line="300" w:lineRule="auto"/>
        <w:rPr>
          <w:color w:val="222222"/>
        </w:rPr>
      </w:pPr>
      <w:r w:rsidDel="00000000" w:rsidR="00000000" w:rsidRPr="00000000">
        <w:rPr>
          <w:color w:val="222222"/>
          <w:rtl w:val="0"/>
        </w:rPr>
        <w:t xml:space="preserve">[Your Title / Role]</w:t>
      </w:r>
    </w:p>
    <w:p w:rsidR="00000000" w:rsidDel="00000000" w:rsidP="00000000" w:rsidRDefault="00000000" w:rsidRPr="00000000" w14:paraId="00000027">
      <w:pPr>
        <w:widowControl w:val="0"/>
        <w:spacing w:after="360" w:line="300" w:lineRule="auto"/>
        <w:rPr>
          <w:color w:val="222222"/>
        </w:rPr>
      </w:pPr>
      <w:r w:rsidDel="00000000" w:rsidR="00000000" w:rsidRPr="00000000">
        <w:rPr>
          <w:color w:val="222222"/>
          <w:rtl w:val="0"/>
        </w:rPr>
        <w:t xml:space="preserve">[Your Organization / Office]</w:t>
      </w:r>
    </w:p>
    <w:p w:rsidR="00000000" w:rsidDel="00000000" w:rsidP="00000000" w:rsidRDefault="00000000" w:rsidRPr="00000000" w14:paraId="00000028">
      <w:pPr>
        <w:pStyle w:val="Heading2"/>
        <w:keepNext w:val="0"/>
        <w:keepLines w:val="0"/>
        <w:widowControl w:val="0"/>
        <w:spacing w:after="150" w:before="0" w:line="300" w:lineRule="auto"/>
        <w:rPr>
          <w:b w:val="1"/>
          <w:bCs w:val="1"/>
          <w:color w:val="2b6cb0"/>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2"/>
        <w:keepNext w:val="0"/>
        <w:keepLines w:val="0"/>
        <w:widowControl w:val="0"/>
        <w:spacing w:after="150" w:before="0" w:line="300" w:lineRule="auto"/>
        <w:rPr>
          <w:b w:val="1"/>
          <w:bCs w:val="1"/>
          <w:color w:val="2b6cb0"/>
          <w:sz w:val="36"/>
          <w:szCs w:val="36"/>
        </w:rPr>
      </w:pPr>
      <w:r w:rsidDel="00000000" w:rsidR="00000000" w:rsidRPr="00000000">
        <w:rPr>
          <w:b w:val="1"/>
          <w:bCs w:val="1"/>
          <w:color w:val="2b6cb0"/>
          <w:sz w:val="36"/>
          <w:szCs w:val="36"/>
          <w:rtl w:val="0"/>
        </w:rPr>
        <w:t xml:space="preserve">3. Benefit Worksheet (Calculating Conference Value &amp; ROI)</w:t>
      </w:r>
    </w:p>
    <w:p w:rsidR="00000000" w:rsidDel="00000000" w:rsidP="00000000" w:rsidRDefault="00000000" w:rsidRPr="00000000" w14:paraId="0000002A">
      <w:pPr>
        <w:widowControl w:val="0"/>
        <w:spacing w:after="210" w:line="300" w:lineRule="auto"/>
        <w:rPr>
          <w:color w:val="222222"/>
        </w:rPr>
      </w:pPr>
      <w:r w:rsidDel="00000000" w:rsidR="00000000" w:rsidRPr="00000000">
        <w:rPr>
          <w:color w:val="222222"/>
          <w:rtl w:val="0"/>
        </w:rPr>
        <w:t xml:space="preserve">Use this worksheet to articulate the institutional benefits of sending staff to the NAPD Racial Justice Conference.</w:t>
      </w:r>
    </w:p>
    <w:tbl>
      <w:tblPr>
        <w:tblStyle w:val="Table1"/>
        <w:tblW w:w="9360.0" w:type="dxa"/>
        <w:jc w:val="left"/>
        <w:tblBorders>
          <w:top w:color="cbd5e0" w:space="0" w:sz="6" w:val="single"/>
          <w:left w:color="cbd5e0" w:space="0" w:sz="6" w:val="single"/>
          <w:bottom w:color="cbd5e0" w:space="0" w:sz="6" w:val="single"/>
          <w:right w:color="cbd5e0" w:space="0" w:sz="6" w:val="single"/>
          <w:insideH w:color="cbd5e0" w:space="0" w:sz="6" w:val="single"/>
          <w:insideV w:color="cbd5e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tcBorders>
              <w:top w:color="cbd5e0" w:space="0" w:sz="6" w:val="single"/>
              <w:left w:color="cbd5e0" w:space="0" w:sz="6" w:val="single"/>
              <w:bottom w:color="cbd5e0" w:space="0" w:sz="6" w:val="single"/>
              <w:right w:color="cbd5e0" w:space="0" w:sz="6" w:val="single"/>
            </w:tcBorders>
            <w:shd w:fill="2b6cb0" w:val="clear"/>
            <w:tcMar>
              <w:top w:w="150.0" w:type="dxa"/>
              <w:left w:w="150.0" w:type="dxa"/>
              <w:bottom w:w="150.0" w:type="dxa"/>
              <w:right w:w="150.0" w:type="dxa"/>
            </w:tcMar>
            <w:vAlign w:val="top"/>
          </w:tcPr>
          <w:p w:rsidR="00000000" w:rsidDel="00000000" w:rsidP="00000000" w:rsidRDefault="00000000" w:rsidRPr="00000000" w14:paraId="0000002B">
            <w:pPr>
              <w:widowControl w:val="0"/>
              <w:spacing w:after="150" w:before="150" w:line="300" w:lineRule="auto"/>
              <w:rPr>
                <w:b w:val="1"/>
                <w:bCs w:val="1"/>
                <w:color w:val="ffffff"/>
              </w:rPr>
            </w:pPr>
            <w:r w:rsidDel="00000000" w:rsidR="00000000" w:rsidRPr="00000000">
              <w:rPr>
                <w:b w:val="1"/>
                <w:bCs w:val="1"/>
                <w:color w:val="ffffff"/>
                <w:rtl w:val="0"/>
              </w:rPr>
              <w:t xml:space="preserve">Your Office/Professional Needs</w:t>
            </w:r>
          </w:p>
        </w:tc>
        <w:tc>
          <w:tcPr>
            <w:tcBorders>
              <w:top w:color="cbd5e0" w:space="0" w:sz="6" w:val="single"/>
              <w:left w:color="cbd5e0" w:space="0" w:sz="6" w:val="single"/>
              <w:bottom w:color="cbd5e0" w:space="0" w:sz="6" w:val="single"/>
              <w:right w:color="cbd5e0" w:space="0" w:sz="6" w:val="single"/>
            </w:tcBorders>
            <w:shd w:fill="2b6cb0" w:val="clear"/>
            <w:tcMar>
              <w:top w:w="150.0" w:type="dxa"/>
              <w:left w:w="150.0" w:type="dxa"/>
              <w:bottom w:w="150.0" w:type="dxa"/>
              <w:right w:w="150.0" w:type="dxa"/>
            </w:tcMar>
            <w:vAlign w:val="top"/>
          </w:tcPr>
          <w:p w:rsidR="00000000" w:rsidDel="00000000" w:rsidP="00000000" w:rsidRDefault="00000000" w:rsidRPr="00000000" w14:paraId="0000002C">
            <w:pPr>
              <w:widowControl w:val="0"/>
              <w:spacing w:after="150" w:before="150" w:line="300" w:lineRule="auto"/>
              <w:rPr>
                <w:b w:val="1"/>
                <w:bCs w:val="1"/>
                <w:color w:val="ffffff"/>
              </w:rPr>
            </w:pPr>
            <w:r w:rsidDel="00000000" w:rsidR="00000000" w:rsidRPr="00000000">
              <w:rPr>
                <w:b w:val="1"/>
                <w:bCs w:val="1"/>
                <w:color w:val="ffffff"/>
                <w:rtl w:val="0"/>
              </w:rPr>
              <w:t xml:space="preserve">What NAPD’s Conference Provides</w:t>
            </w:r>
          </w:p>
        </w:tc>
        <w:tc>
          <w:tcPr>
            <w:tcBorders>
              <w:top w:color="cbd5e0" w:space="0" w:sz="6" w:val="single"/>
              <w:left w:color="cbd5e0" w:space="0" w:sz="6" w:val="single"/>
              <w:bottom w:color="cbd5e0" w:space="0" w:sz="6" w:val="single"/>
              <w:right w:color="cbd5e0" w:space="0" w:sz="6" w:val="single"/>
            </w:tcBorders>
            <w:shd w:fill="2b6cb0" w:val="clear"/>
            <w:tcMar>
              <w:top w:w="150.0" w:type="dxa"/>
              <w:left w:w="150.0" w:type="dxa"/>
              <w:bottom w:w="150.0" w:type="dxa"/>
              <w:right w:w="150.0" w:type="dxa"/>
            </w:tcMar>
            <w:vAlign w:val="top"/>
          </w:tcPr>
          <w:p w:rsidR="00000000" w:rsidDel="00000000" w:rsidP="00000000" w:rsidRDefault="00000000" w:rsidRPr="00000000" w14:paraId="0000002D">
            <w:pPr>
              <w:widowControl w:val="0"/>
              <w:spacing w:after="150" w:before="150" w:line="300" w:lineRule="auto"/>
              <w:rPr>
                <w:b w:val="1"/>
                <w:bCs w:val="1"/>
                <w:color w:val="ffffff"/>
              </w:rPr>
            </w:pPr>
            <w:r w:rsidDel="00000000" w:rsidR="00000000" w:rsidRPr="00000000">
              <w:rPr>
                <w:b w:val="1"/>
                <w:bCs w:val="1"/>
                <w:color w:val="ffffff"/>
                <w:rtl w:val="0"/>
              </w:rPr>
              <w:t xml:space="preserve">Institutional Impact / ROI</w:t>
            </w:r>
          </w:p>
          <w:p w:rsidR="00000000" w:rsidDel="00000000" w:rsidP="00000000" w:rsidRDefault="00000000" w:rsidRPr="00000000" w14:paraId="0000002E">
            <w:pPr>
              <w:widowControl w:val="0"/>
              <w:spacing w:after="300" w:before="300" w:line="300" w:lineRule="auto"/>
              <w:rPr>
                <w:color w:val="222222"/>
              </w:rPr>
            </w:pPr>
            <w:r w:rsidDel="00000000" w:rsidR="00000000" w:rsidRPr="00000000">
              <w:rPr>
                <w:color w:val="222222"/>
                <w:rtl w:val="0"/>
              </w:rPr>
              <w:t xml:space="preserve"> </w:t>
            </w:r>
          </w:p>
        </w:tc>
      </w:tr>
      <w:tr>
        <w:trPr>
          <w:cantSplit w:val="0"/>
          <w:trHeight w:val="1911.11572265625" w:hRule="atLeast"/>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F">
            <w:pPr>
              <w:widowControl w:val="0"/>
              <w:spacing w:after="150" w:before="150" w:line="300" w:lineRule="auto"/>
              <w:rPr>
                <w:b w:val="1"/>
                <w:bCs w:val="1"/>
                <w:color w:val="222222"/>
              </w:rPr>
            </w:pPr>
            <w:r w:rsidDel="00000000" w:rsidR="00000000" w:rsidRPr="00000000">
              <w:rPr>
                <w:b w:val="1"/>
                <w:bCs w:val="1"/>
                <w:color w:val="222222"/>
                <w:rtl w:val="0"/>
              </w:rPr>
              <w:t xml:space="preserve">Continuing Legal Education (CLE) Hours</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0">
            <w:pPr>
              <w:widowControl w:val="0"/>
              <w:spacing w:after="150" w:before="150" w:line="300" w:lineRule="auto"/>
              <w:rPr>
                <w:color w:val="222222"/>
              </w:rPr>
            </w:pPr>
            <w:r w:rsidDel="00000000" w:rsidR="00000000" w:rsidRPr="00000000">
              <w:rPr>
                <w:color w:val="222222"/>
                <w:rtl w:val="0"/>
              </w:rPr>
              <w:t xml:space="preserve">We will provide certificates of attendance and all materials necessary to apply for CLE hours in individual jurisdictions. </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1">
            <w:pPr>
              <w:widowControl w:val="0"/>
              <w:spacing w:after="150" w:before="150" w:line="300" w:lineRule="auto"/>
              <w:rPr>
                <w:color w:val="222222"/>
              </w:rPr>
            </w:pPr>
            <w:r w:rsidDel="00000000" w:rsidR="00000000" w:rsidRPr="00000000">
              <w:rPr>
                <w:color w:val="222222"/>
                <w:rtl w:val="0"/>
              </w:rPr>
              <w:t xml:space="preserve">Fulfills annual CLE requirements while ensuring training is directly relevant to indigent defense practice.</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2">
            <w:pPr>
              <w:widowControl w:val="0"/>
              <w:spacing w:after="150" w:before="150" w:line="300" w:lineRule="auto"/>
              <w:rPr>
                <w:b w:val="1"/>
                <w:bCs w:val="1"/>
                <w:color w:val="222222"/>
              </w:rPr>
            </w:pPr>
            <w:r w:rsidDel="00000000" w:rsidR="00000000" w:rsidRPr="00000000">
              <w:rPr>
                <w:b w:val="1"/>
                <w:bCs w:val="1"/>
                <w:color w:val="222222"/>
                <w:rtl w:val="0"/>
              </w:rPr>
              <w:t xml:space="preserve">Cost-Effective Travel &amp; Lodging</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3">
            <w:pPr>
              <w:widowControl w:val="0"/>
              <w:spacing w:after="150" w:before="150" w:line="300" w:lineRule="auto"/>
              <w:rPr>
                <w:color w:val="222222"/>
              </w:rPr>
            </w:pPr>
            <w:r w:rsidDel="00000000" w:rsidR="00000000" w:rsidRPr="00000000">
              <w:rPr>
                <w:color w:val="222222"/>
                <w:rtl w:val="0"/>
              </w:rPr>
              <w:t xml:space="preserve">Discounted primary hotel block rate of only $110/night + tax at the Renaissance Montgomery Hotel &amp; Spa.</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4">
            <w:pPr>
              <w:widowControl w:val="0"/>
              <w:spacing w:after="150" w:before="150" w:line="300" w:lineRule="auto"/>
              <w:rPr>
                <w:color w:val="222222"/>
              </w:rPr>
            </w:pPr>
            <w:r w:rsidDel="00000000" w:rsidR="00000000" w:rsidRPr="00000000">
              <w:rPr>
                <w:color w:val="222222"/>
                <w:rtl w:val="0"/>
              </w:rPr>
              <w:t xml:space="preserve">Minimizes travel overhead compared to standard national legal conference room rates.</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5">
            <w:pPr>
              <w:widowControl w:val="0"/>
              <w:spacing w:after="150" w:before="150" w:line="300" w:lineRule="auto"/>
              <w:rPr>
                <w:b w:val="1"/>
                <w:bCs w:val="1"/>
                <w:color w:val="222222"/>
              </w:rPr>
            </w:pPr>
            <w:r w:rsidDel="00000000" w:rsidR="00000000" w:rsidRPr="00000000">
              <w:rPr>
                <w:b w:val="1"/>
                <w:bCs w:val="1"/>
                <w:color w:val="222222"/>
                <w:rtl w:val="0"/>
              </w:rPr>
              <w:t xml:space="preserve">Cutting-Edge Racial Justice Litigation Tools</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6">
            <w:pPr>
              <w:widowControl w:val="0"/>
              <w:spacing w:after="150" w:before="150" w:line="300" w:lineRule="auto"/>
              <w:rPr>
                <w:color w:val="222222"/>
              </w:rPr>
            </w:pPr>
            <w:r w:rsidDel="00000000" w:rsidR="00000000" w:rsidRPr="00000000">
              <w:rPr>
                <w:color w:val="222222"/>
                <w:rtl w:val="0"/>
              </w:rPr>
              <w:t xml:space="preserve">Workshops led by nationally recognized defender experts on jury selection, challenging racially biased sentencing, and pretrial suppression motions.</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7">
            <w:pPr>
              <w:widowControl w:val="0"/>
              <w:spacing w:after="150" w:before="150" w:line="300" w:lineRule="auto"/>
              <w:rPr>
                <w:color w:val="222222"/>
              </w:rPr>
            </w:pPr>
            <w:r w:rsidDel="00000000" w:rsidR="00000000" w:rsidRPr="00000000">
              <w:rPr>
                <w:color w:val="222222"/>
                <w:rtl w:val="0"/>
              </w:rPr>
              <w:t xml:space="preserve">Equips attorneys and defenders with practical motions, briefing samples, and trial techniques that immediately improve client outcomes.</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8">
            <w:pPr>
              <w:widowControl w:val="0"/>
              <w:spacing w:after="150" w:before="150" w:line="300" w:lineRule="auto"/>
              <w:rPr>
                <w:b w:val="1"/>
                <w:bCs w:val="1"/>
                <w:color w:val="222222"/>
              </w:rPr>
            </w:pPr>
            <w:r w:rsidDel="00000000" w:rsidR="00000000" w:rsidRPr="00000000">
              <w:rPr>
                <w:b w:val="1"/>
                <w:bCs w:val="1"/>
                <w:color w:val="222222"/>
                <w:rtl w:val="0"/>
              </w:rPr>
              <w:t xml:space="preserve">Historical Context &amp; Experiential Learning</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9">
            <w:pPr>
              <w:widowControl w:val="0"/>
              <w:spacing w:after="150" w:before="150" w:line="300" w:lineRule="auto"/>
              <w:rPr>
                <w:color w:val="222222"/>
              </w:rPr>
            </w:pPr>
            <w:r w:rsidDel="00000000" w:rsidR="00000000" w:rsidRPr="00000000">
              <w:rPr>
                <w:color w:val="222222"/>
                <w:rtl w:val="0"/>
              </w:rPr>
              <w:t xml:space="preserve">Guided participation and visits to the Equal Justice Initiative (EJI) Legacy Museum and National Memorial for Peace and Justice.</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A">
            <w:pPr>
              <w:widowControl w:val="0"/>
              <w:spacing w:after="150" w:before="150" w:line="300" w:lineRule="auto"/>
              <w:rPr>
                <w:color w:val="222222"/>
              </w:rPr>
            </w:pPr>
            <w:r w:rsidDel="00000000" w:rsidR="00000000" w:rsidRPr="00000000">
              <w:rPr>
                <w:color w:val="222222"/>
                <w:rtl w:val="0"/>
              </w:rPr>
              <w:t xml:space="preserve">Deepens understanding of racial trauma and structural oppression, improving mitigation narratives and client-centered advocacy.</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B">
            <w:pPr>
              <w:widowControl w:val="0"/>
              <w:spacing w:after="150" w:before="150" w:line="300" w:lineRule="auto"/>
              <w:rPr>
                <w:b w:val="1"/>
                <w:bCs w:val="1"/>
                <w:color w:val="222222"/>
              </w:rPr>
            </w:pPr>
            <w:r w:rsidDel="00000000" w:rsidR="00000000" w:rsidRPr="00000000">
              <w:rPr>
                <w:b w:val="1"/>
                <w:bCs w:val="1"/>
                <w:color w:val="222222"/>
                <w:rtl w:val="0"/>
              </w:rPr>
              <w:t xml:space="preserve">Interdisciplinary Collaboration</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C">
            <w:pPr>
              <w:widowControl w:val="0"/>
              <w:spacing w:after="150" w:before="150" w:line="300" w:lineRule="auto"/>
              <w:rPr>
                <w:color w:val="222222"/>
              </w:rPr>
            </w:pPr>
            <w:r w:rsidDel="00000000" w:rsidR="00000000" w:rsidRPr="00000000">
              <w:rPr>
                <w:color w:val="222222"/>
                <w:rtl w:val="0"/>
              </w:rPr>
              <w:t xml:space="preserve">Sessions tailored for attorneys, social workers, investigators, mitigation specialists, and client advocates.</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D">
            <w:pPr>
              <w:widowControl w:val="0"/>
              <w:spacing w:after="150" w:before="150" w:line="300" w:lineRule="auto"/>
              <w:rPr>
                <w:color w:val="222222"/>
              </w:rPr>
            </w:pPr>
            <w:r w:rsidDel="00000000" w:rsidR="00000000" w:rsidRPr="00000000">
              <w:rPr>
                <w:color w:val="222222"/>
                <w:rtl w:val="0"/>
              </w:rPr>
              <w:t xml:space="preserve">Strengthens defense team collaboration and holistic representation capabilities across departments.</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E">
            <w:pPr>
              <w:widowControl w:val="0"/>
              <w:spacing w:after="150" w:before="150" w:line="300" w:lineRule="auto"/>
              <w:rPr>
                <w:b w:val="1"/>
                <w:bCs w:val="1"/>
                <w:color w:val="222222"/>
              </w:rPr>
            </w:pPr>
            <w:r w:rsidDel="00000000" w:rsidR="00000000" w:rsidRPr="00000000">
              <w:rPr>
                <w:b w:val="1"/>
                <w:bCs w:val="1"/>
                <w:color w:val="222222"/>
                <w:rtl w:val="0"/>
              </w:rPr>
              <w:t xml:space="preserve">National Peer Networking &amp; Resource Sharing</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F">
            <w:pPr>
              <w:widowControl w:val="0"/>
              <w:spacing w:after="150" w:before="150" w:line="300" w:lineRule="auto"/>
              <w:rPr>
                <w:color w:val="222222"/>
              </w:rPr>
            </w:pPr>
            <w:r w:rsidDel="00000000" w:rsidR="00000000" w:rsidRPr="00000000">
              <w:rPr>
                <w:color w:val="222222"/>
                <w:rtl w:val="0"/>
              </w:rPr>
              <w:t xml:space="preserve">Access to over 250+ public defender leaders, trainers, and peers from jurisdictions nationwide.</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0">
            <w:pPr>
              <w:widowControl w:val="0"/>
              <w:spacing w:after="150" w:before="150" w:line="300" w:lineRule="auto"/>
              <w:rPr>
                <w:color w:val="222222"/>
              </w:rPr>
            </w:pPr>
            <w:r w:rsidDel="00000000" w:rsidR="00000000" w:rsidRPr="00000000">
              <w:rPr>
                <w:color w:val="222222"/>
                <w:rtl w:val="0"/>
              </w:rPr>
              <w:t xml:space="preserve">Provides a national network for brief-sharing, expert witness recommendations, and best-practice consultation.</w:t>
            </w:r>
          </w:p>
        </w:tc>
      </w:tr>
    </w:tbl>
    <w:p w:rsidR="00000000" w:rsidDel="00000000" w:rsidP="00000000" w:rsidRDefault="00000000" w:rsidRPr="00000000" w14:paraId="00000041">
      <w:pPr>
        <w:pStyle w:val="Heading2"/>
        <w:keepNext w:val="0"/>
        <w:keepLines w:val="0"/>
        <w:widowControl w:val="0"/>
        <w:spacing w:after="150" w:line="300" w:lineRule="auto"/>
        <w:rPr>
          <w:b w:val="1"/>
          <w:bCs w:val="1"/>
          <w:color w:val="2b6cb0"/>
          <w:sz w:val="36"/>
          <w:szCs w:val="36"/>
        </w:rPr>
      </w:pPr>
      <w:r w:rsidDel="00000000" w:rsidR="00000000" w:rsidRPr="00000000">
        <w:rPr>
          <w:b w:val="1"/>
          <w:bCs w:val="1"/>
          <w:color w:val="2b6cb0"/>
          <w:sz w:val="36"/>
          <w:szCs w:val="36"/>
          <w:rtl w:val="0"/>
        </w:rPr>
        <w:t xml:space="preserve">4. Expenses Estimation Worksheet</w:t>
      </w:r>
    </w:p>
    <w:p w:rsidR="00000000" w:rsidDel="00000000" w:rsidP="00000000" w:rsidRDefault="00000000" w:rsidRPr="00000000" w14:paraId="00000042">
      <w:pPr>
        <w:widowControl w:val="0"/>
        <w:spacing w:after="210" w:line="300" w:lineRule="auto"/>
        <w:rPr>
          <w:color w:val="222222"/>
        </w:rPr>
      </w:pPr>
      <w:r w:rsidDel="00000000" w:rsidR="00000000" w:rsidRPr="00000000">
        <w:rPr>
          <w:color w:val="222222"/>
          <w:rtl w:val="0"/>
        </w:rPr>
        <w:t xml:space="preserve">Complete this table to calculate your organization's exact financial commitment.</w:t>
      </w:r>
    </w:p>
    <w:tbl>
      <w:tblPr>
        <w:tblStyle w:val="Table2"/>
        <w:tblW w:w="9360.0" w:type="dxa"/>
        <w:jc w:val="left"/>
        <w:tblBorders>
          <w:top w:color="cbd5e0" w:space="0" w:sz="6" w:val="single"/>
          <w:left w:color="cbd5e0" w:space="0" w:sz="6" w:val="single"/>
          <w:bottom w:color="cbd5e0" w:space="0" w:sz="6" w:val="single"/>
          <w:right w:color="cbd5e0" w:space="0" w:sz="6" w:val="single"/>
          <w:insideH w:color="cbd5e0" w:space="0" w:sz="6" w:val="single"/>
          <w:insideV w:color="cbd5e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rHeight w:val="1067.4462890625" w:hRule="atLeast"/>
          <w:tblHeader w:val="1"/>
        </w:trPr>
        <w:tc>
          <w:tcPr>
            <w:tcBorders>
              <w:top w:color="cbd5e0" w:space="0" w:sz="6" w:val="single"/>
              <w:left w:color="cbd5e0" w:space="0" w:sz="6" w:val="single"/>
              <w:bottom w:color="cbd5e0" w:space="0" w:sz="6" w:val="single"/>
              <w:right w:color="cbd5e0" w:space="0" w:sz="6" w:val="single"/>
            </w:tcBorders>
            <w:shd w:fill="2b6cb0" w:val="clear"/>
            <w:tcMar>
              <w:top w:w="150.0" w:type="dxa"/>
              <w:left w:w="150.0" w:type="dxa"/>
              <w:bottom w:w="150.0" w:type="dxa"/>
              <w:right w:w="150.0" w:type="dxa"/>
            </w:tcMar>
            <w:vAlign w:val="top"/>
          </w:tcPr>
          <w:p w:rsidR="00000000" w:rsidDel="00000000" w:rsidP="00000000" w:rsidRDefault="00000000" w:rsidRPr="00000000" w14:paraId="00000043">
            <w:pPr>
              <w:widowControl w:val="0"/>
              <w:spacing w:after="150" w:before="150" w:line="300" w:lineRule="auto"/>
              <w:rPr>
                <w:b w:val="1"/>
                <w:bCs w:val="1"/>
                <w:color w:val="ffffff"/>
              </w:rPr>
            </w:pPr>
            <w:r w:rsidDel="00000000" w:rsidR="00000000" w:rsidRPr="00000000">
              <w:rPr>
                <w:b w:val="1"/>
                <w:bCs w:val="1"/>
                <w:color w:val="ffffff"/>
                <w:rtl w:val="0"/>
              </w:rPr>
              <w:t xml:space="preserve">Expense Category</w:t>
            </w:r>
          </w:p>
        </w:tc>
        <w:tc>
          <w:tcPr>
            <w:tcBorders>
              <w:top w:color="cbd5e0" w:space="0" w:sz="6" w:val="single"/>
              <w:left w:color="cbd5e0" w:space="0" w:sz="6" w:val="single"/>
              <w:bottom w:color="cbd5e0" w:space="0" w:sz="6" w:val="single"/>
              <w:right w:color="cbd5e0" w:space="0" w:sz="6" w:val="single"/>
            </w:tcBorders>
            <w:shd w:fill="2b6cb0" w:val="clear"/>
            <w:tcMar>
              <w:top w:w="150.0" w:type="dxa"/>
              <w:left w:w="150.0" w:type="dxa"/>
              <w:bottom w:w="150.0" w:type="dxa"/>
              <w:right w:w="150.0" w:type="dxa"/>
            </w:tcMar>
            <w:vAlign w:val="top"/>
          </w:tcPr>
          <w:p w:rsidR="00000000" w:rsidDel="00000000" w:rsidP="00000000" w:rsidRDefault="00000000" w:rsidRPr="00000000" w14:paraId="00000044">
            <w:pPr>
              <w:widowControl w:val="0"/>
              <w:spacing w:after="150" w:before="150" w:line="300" w:lineRule="auto"/>
              <w:rPr>
                <w:b w:val="1"/>
                <w:bCs w:val="1"/>
                <w:color w:val="ffffff"/>
              </w:rPr>
            </w:pPr>
            <w:r w:rsidDel="00000000" w:rsidR="00000000" w:rsidRPr="00000000">
              <w:rPr>
                <w:b w:val="1"/>
                <w:bCs w:val="1"/>
                <w:color w:val="ffffff"/>
                <w:rtl w:val="0"/>
              </w:rPr>
              <w:t xml:space="preserve">Details &amp; Rate Notes</w:t>
            </w:r>
          </w:p>
        </w:tc>
        <w:tc>
          <w:tcPr>
            <w:tcBorders>
              <w:top w:color="cbd5e0" w:space="0" w:sz="6" w:val="single"/>
              <w:left w:color="cbd5e0" w:space="0" w:sz="6" w:val="single"/>
              <w:bottom w:color="cbd5e0" w:space="0" w:sz="6" w:val="single"/>
              <w:right w:color="cbd5e0" w:space="0" w:sz="6" w:val="single"/>
            </w:tcBorders>
            <w:shd w:fill="2b6cb0" w:val="clear"/>
            <w:tcMar>
              <w:top w:w="150.0" w:type="dxa"/>
              <w:left w:w="150.0" w:type="dxa"/>
              <w:bottom w:w="150.0" w:type="dxa"/>
              <w:right w:w="150.0" w:type="dxa"/>
            </w:tcMar>
            <w:vAlign w:val="top"/>
          </w:tcPr>
          <w:p w:rsidR="00000000" w:rsidDel="00000000" w:rsidP="00000000" w:rsidRDefault="00000000" w:rsidRPr="00000000" w14:paraId="00000045">
            <w:pPr>
              <w:widowControl w:val="0"/>
              <w:spacing w:after="150" w:before="150" w:line="300" w:lineRule="auto"/>
              <w:rPr>
                <w:color w:val="222222"/>
              </w:rPr>
            </w:pPr>
            <w:r w:rsidDel="00000000" w:rsidR="00000000" w:rsidRPr="00000000">
              <w:rPr>
                <w:b w:val="1"/>
                <w:bCs w:val="1"/>
                <w:color w:val="ffffff"/>
                <w:rtl w:val="0"/>
              </w:rPr>
              <w:t xml:space="preserve">Estimated Cost ($)</w:t>
            </w:r>
            <w:r w:rsidDel="00000000" w:rsidR="00000000" w:rsidRPr="00000000">
              <w:rPr>
                <w:rtl w:val="0"/>
              </w:rPr>
            </w:r>
          </w:p>
        </w:tc>
      </w:tr>
      <w:tr>
        <w:trPr>
          <w:cantSplit w:val="0"/>
          <w:trHeight w:val="1926.11572265625" w:hRule="atLeast"/>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6">
            <w:pPr>
              <w:widowControl w:val="0"/>
              <w:spacing w:after="150" w:before="150" w:line="300" w:lineRule="auto"/>
              <w:rPr>
                <w:b w:val="1"/>
                <w:bCs w:val="1"/>
                <w:color w:val="222222"/>
              </w:rPr>
            </w:pPr>
            <w:r w:rsidDel="00000000" w:rsidR="00000000" w:rsidRPr="00000000">
              <w:rPr>
                <w:b w:val="1"/>
                <w:bCs w:val="1"/>
                <w:color w:val="222222"/>
                <w:rtl w:val="0"/>
              </w:rPr>
              <w:t xml:space="preserve">Conference Registration</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7">
            <w:pPr>
              <w:widowControl w:val="0"/>
              <w:spacing w:after="150" w:before="150" w:line="300" w:lineRule="auto"/>
              <w:rPr>
                <w:color w:val="222222"/>
              </w:rPr>
            </w:pPr>
            <w:r w:rsidDel="00000000" w:rsidR="00000000" w:rsidRPr="00000000">
              <w:rPr>
                <w:color w:val="222222"/>
                <w:rtl w:val="0"/>
              </w:rPr>
              <w:t xml:space="preserve">NAPD Member Rate / Non-Member Rate (Includes access to all sessions, museum/memorial activities, drink &amp; snack breaks).</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8">
            <w:pPr>
              <w:widowControl w:val="0"/>
              <w:spacing w:after="150" w:before="150" w:line="300" w:lineRule="auto"/>
              <w:rPr>
                <w:color w:val="222222"/>
              </w:rPr>
            </w:pPr>
            <w:r w:rsidDel="00000000" w:rsidR="00000000" w:rsidRPr="00000000">
              <w:rPr>
                <w:color w:val="222222"/>
                <w:rtl w:val="0"/>
              </w:rPr>
              <w:t xml:space="preserve">$725 (member)</w:t>
            </w:r>
          </w:p>
          <w:p w:rsidR="00000000" w:rsidDel="00000000" w:rsidP="00000000" w:rsidRDefault="00000000" w:rsidRPr="00000000" w14:paraId="00000049">
            <w:pPr>
              <w:widowControl w:val="0"/>
              <w:spacing w:after="150" w:before="150" w:line="300" w:lineRule="auto"/>
              <w:rPr>
                <w:color w:val="222222"/>
              </w:rPr>
            </w:pPr>
            <w:r w:rsidDel="00000000" w:rsidR="00000000" w:rsidRPr="00000000">
              <w:rPr>
                <w:color w:val="222222"/>
                <w:rtl w:val="0"/>
              </w:rPr>
              <w:t xml:space="preserve">$875 (non-member)</w:t>
            </w:r>
          </w:p>
          <w:p w:rsidR="00000000" w:rsidDel="00000000" w:rsidP="00000000" w:rsidRDefault="00000000" w:rsidRPr="00000000" w14:paraId="0000004A">
            <w:pPr>
              <w:widowControl w:val="0"/>
              <w:spacing w:after="150" w:before="150" w:line="300" w:lineRule="auto"/>
              <w:rPr>
                <w:color w:val="222222"/>
              </w:rPr>
            </w:pPr>
            <w:r w:rsidDel="00000000" w:rsidR="00000000" w:rsidRPr="00000000">
              <w:rPr>
                <w:color w:val="222222"/>
                <w:rtl w:val="0"/>
              </w:rPr>
              <w:t xml:space="preserve">$450 (groups of 10+)</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B">
            <w:pPr>
              <w:widowControl w:val="0"/>
              <w:spacing w:after="150" w:before="150" w:line="300" w:lineRule="auto"/>
              <w:rPr>
                <w:b w:val="1"/>
                <w:bCs w:val="1"/>
                <w:color w:val="222222"/>
              </w:rPr>
            </w:pPr>
            <w:r w:rsidDel="00000000" w:rsidR="00000000" w:rsidRPr="00000000">
              <w:rPr>
                <w:b w:val="1"/>
                <w:bCs w:val="1"/>
                <w:color w:val="222222"/>
                <w:rtl w:val="0"/>
              </w:rPr>
              <w:t xml:space="preserve">Lodging</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C">
            <w:pPr>
              <w:widowControl w:val="0"/>
              <w:spacing w:after="150" w:before="150" w:line="300" w:lineRule="auto"/>
              <w:rPr>
                <w:color w:val="222222"/>
              </w:rPr>
            </w:pPr>
            <w:r w:rsidDel="00000000" w:rsidR="00000000" w:rsidRPr="00000000">
              <w:rPr>
                <w:color w:val="222222"/>
                <w:rtl w:val="0"/>
              </w:rPr>
              <w:t xml:space="preserve">Renaissance Montgomery Hotel &amp; Spa ($110/night room block rate + local taxes &amp; fees).</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D">
            <w:pPr>
              <w:widowControl w:val="0"/>
              <w:spacing w:after="150" w:before="150" w:line="300" w:lineRule="auto"/>
              <w:rPr>
                <w:color w:val="222222"/>
              </w:rPr>
            </w:pPr>
            <w:r w:rsidDel="00000000" w:rsidR="00000000" w:rsidRPr="00000000">
              <w:rPr>
                <w:color w:val="222222"/>
                <w:rtl w:val="0"/>
              </w:rPr>
              <w:t xml:space="preserve">$521</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E">
            <w:pPr>
              <w:widowControl w:val="0"/>
              <w:spacing w:after="150" w:before="150" w:line="300" w:lineRule="auto"/>
              <w:rPr>
                <w:b w:val="1"/>
                <w:bCs w:val="1"/>
                <w:color w:val="222222"/>
              </w:rPr>
            </w:pPr>
            <w:r w:rsidDel="00000000" w:rsidR="00000000" w:rsidRPr="00000000">
              <w:rPr>
                <w:b w:val="1"/>
                <w:bCs w:val="1"/>
                <w:color w:val="222222"/>
                <w:rtl w:val="0"/>
              </w:rPr>
              <w:t xml:space="preserve">Airfare / Ground Travel</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F">
            <w:pPr>
              <w:widowControl w:val="0"/>
              <w:spacing w:after="150" w:before="150" w:line="300" w:lineRule="auto"/>
              <w:rPr>
                <w:color w:val="222222"/>
              </w:rPr>
            </w:pPr>
            <w:r w:rsidDel="00000000" w:rsidR="00000000" w:rsidRPr="00000000">
              <w:rPr>
                <w:color w:val="222222"/>
                <w:rtl w:val="0"/>
              </w:rPr>
              <w:t xml:space="preserve">Flights into Montgomery Regional Airport (MGM) or Birmingham (BHM); or personal mileage reimbursement.</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0">
            <w:pPr>
              <w:widowControl w:val="0"/>
              <w:spacing w:after="150" w:before="150" w:line="300" w:lineRule="auto"/>
              <w:rPr>
                <w:color w:val="222222"/>
              </w:rPr>
            </w:pPr>
            <w:r w:rsidDel="00000000" w:rsidR="00000000" w:rsidRPr="00000000">
              <w:rPr>
                <w:color w:val="222222"/>
                <w:rtl w:val="0"/>
              </w:rPr>
              <w:t xml:space="preserve">$</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1">
            <w:pPr>
              <w:widowControl w:val="0"/>
              <w:spacing w:after="150" w:before="150" w:line="300" w:lineRule="auto"/>
              <w:rPr>
                <w:b w:val="1"/>
                <w:bCs w:val="1"/>
                <w:color w:val="222222"/>
              </w:rPr>
            </w:pPr>
            <w:r w:rsidDel="00000000" w:rsidR="00000000" w:rsidRPr="00000000">
              <w:rPr>
                <w:b w:val="1"/>
                <w:bCs w:val="1"/>
                <w:color w:val="222222"/>
                <w:rtl w:val="0"/>
              </w:rPr>
              <w:t xml:space="preserve">Airport Transportation</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2">
            <w:pPr>
              <w:widowControl w:val="0"/>
              <w:spacing w:after="150" w:before="150" w:line="300" w:lineRule="auto"/>
              <w:rPr>
                <w:color w:val="222222"/>
              </w:rPr>
            </w:pPr>
            <w:r w:rsidDel="00000000" w:rsidR="00000000" w:rsidRPr="00000000">
              <w:rPr>
                <w:color w:val="222222"/>
                <w:rtl w:val="0"/>
              </w:rPr>
              <w:t xml:space="preserve">Rideshare (Uber/Lyft) or taxi to/from hotel and airport in Montgomery.</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3">
            <w:pPr>
              <w:widowControl w:val="0"/>
              <w:spacing w:after="150" w:before="150" w:line="300" w:lineRule="auto"/>
              <w:rPr>
                <w:color w:val="222222"/>
              </w:rPr>
            </w:pPr>
            <w:r w:rsidDel="00000000" w:rsidR="00000000" w:rsidRPr="00000000">
              <w:rPr>
                <w:color w:val="222222"/>
                <w:rtl w:val="0"/>
              </w:rPr>
              <w:t xml:space="preserve">$</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4">
            <w:pPr>
              <w:widowControl w:val="0"/>
              <w:spacing w:after="150" w:before="150" w:line="300" w:lineRule="auto"/>
              <w:rPr>
                <w:b w:val="1"/>
                <w:bCs w:val="1"/>
                <w:color w:val="222222"/>
              </w:rPr>
            </w:pPr>
            <w:r w:rsidDel="00000000" w:rsidR="00000000" w:rsidRPr="00000000">
              <w:rPr>
                <w:b w:val="1"/>
                <w:bCs w:val="1"/>
                <w:color w:val="222222"/>
                <w:rtl w:val="0"/>
              </w:rPr>
              <w:t xml:space="preserve">Hotel Parking</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5">
            <w:pPr>
              <w:widowControl w:val="0"/>
              <w:spacing w:after="150" w:before="150" w:line="300" w:lineRule="auto"/>
              <w:rPr>
                <w:color w:val="222222"/>
              </w:rPr>
            </w:pPr>
            <w:r w:rsidDel="00000000" w:rsidR="00000000" w:rsidRPr="00000000">
              <w:rPr>
                <w:color w:val="222222"/>
                <w:rtl w:val="0"/>
              </w:rPr>
              <w:t xml:space="preserve">Daily self-parking or valet rates at Renaissance Montgomery Hotel.</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6">
            <w:pPr>
              <w:widowControl w:val="0"/>
              <w:spacing w:after="150" w:before="150" w:line="300" w:lineRule="auto"/>
              <w:rPr>
                <w:color w:val="222222"/>
              </w:rPr>
            </w:pPr>
            <w:r w:rsidDel="00000000" w:rsidR="00000000" w:rsidRPr="00000000">
              <w:rPr>
                <w:color w:val="222222"/>
                <w:rtl w:val="0"/>
              </w:rPr>
              <w:t xml:space="preserve">$</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7">
            <w:pPr>
              <w:widowControl w:val="0"/>
              <w:spacing w:after="150" w:before="150" w:line="300" w:lineRule="auto"/>
              <w:rPr>
                <w:b w:val="1"/>
                <w:bCs w:val="1"/>
                <w:color w:val="222222"/>
              </w:rPr>
            </w:pPr>
            <w:r w:rsidDel="00000000" w:rsidR="00000000" w:rsidRPr="00000000">
              <w:rPr>
                <w:b w:val="1"/>
                <w:bCs w:val="1"/>
                <w:color w:val="222222"/>
                <w:rtl w:val="0"/>
              </w:rPr>
              <w:t xml:space="preserve">Meals &amp; Daily Per Diem</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8">
            <w:pPr>
              <w:widowControl w:val="0"/>
              <w:spacing w:after="150" w:before="150" w:line="300" w:lineRule="auto"/>
              <w:rPr>
                <w:color w:val="222222"/>
              </w:rPr>
            </w:pPr>
            <w:r w:rsidDel="00000000" w:rsidR="00000000" w:rsidRPr="00000000">
              <w:rPr>
                <w:color w:val="222222"/>
                <w:rtl w:val="0"/>
              </w:rPr>
              <w:t xml:space="preserve">Based on U.S. GSA Per Diem rates for Montgomery, AL (allowing for provided conference refreshment breaks).</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9">
            <w:pPr>
              <w:widowControl w:val="0"/>
              <w:spacing w:after="150" w:before="150" w:line="300" w:lineRule="auto"/>
              <w:rPr>
                <w:color w:val="222222"/>
              </w:rPr>
            </w:pPr>
            <w:r w:rsidDel="00000000" w:rsidR="00000000" w:rsidRPr="00000000">
              <w:rPr>
                <w:color w:val="222222"/>
                <w:rtl w:val="0"/>
              </w:rPr>
              <w:t xml:space="preserve">$</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A">
            <w:pPr>
              <w:widowControl w:val="0"/>
              <w:spacing w:after="150" w:before="150" w:line="300" w:lineRule="auto"/>
              <w:rPr>
                <w:b w:val="1"/>
                <w:bCs w:val="1"/>
                <w:color w:val="222222"/>
              </w:rPr>
            </w:pPr>
            <w:r w:rsidDel="00000000" w:rsidR="00000000" w:rsidRPr="00000000">
              <w:rPr>
                <w:b w:val="1"/>
                <w:bCs w:val="1"/>
                <w:color w:val="222222"/>
                <w:rtl w:val="0"/>
              </w:rPr>
              <w:t xml:space="preserve">CLE Credit / Application Fee</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B">
            <w:pPr>
              <w:widowControl w:val="0"/>
              <w:spacing w:after="150" w:before="150" w:line="300" w:lineRule="auto"/>
              <w:rPr>
                <w:color w:val="222222"/>
              </w:rPr>
            </w:pPr>
            <w:r w:rsidDel="00000000" w:rsidR="00000000" w:rsidRPr="00000000">
              <w:rPr>
                <w:color w:val="222222"/>
                <w:rtl w:val="0"/>
              </w:rPr>
              <w:t xml:space="preserve">Individual jurisdiction application/processing fee (if applicable).</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C">
            <w:pPr>
              <w:widowControl w:val="0"/>
              <w:spacing w:after="150" w:before="150" w:line="300" w:lineRule="auto"/>
              <w:rPr>
                <w:color w:val="222222"/>
              </w:rPr>
            </w:pPr>
            <w:r w:rsidDel="00000000" w:rsidR="00000000" w:rsidRPr="00000000">
              <w:rPr>
                <w:color w:val="222222"/>
                <w:rtl w:val="0"/>
              </w:rPr>
              <w:t xml:space="preserve">$</w:t>
            </w:r>
          </w:p>
        </w:tc>
      </w:tr>
      <w:tr>
        <w:trPr>
          <w:cantSplit w:val="0"/>
          <w:tblHeader w:val="0"/>
        </w:trPr>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D">
            <w:pPr>
              <w:widowControl w:val="0"/>
              <w:spacing w:after="150" w:before="150" w:line="300" w:lineRule="auto"/>
              <w:rPr>
                <w:b w:val="1"/>
                <w:bCs w:val="1"/>
                <w:color w:val="222222"/>
              </w:rPr>
            </w:pPr>
            <w:r w:rsidDel="00000000" w:rsidR="00000000" w:rsidRPr="00000000">
              <w:rPr>
                <w:b w:val="1"/>
                <w:bCs w:val="1"/>
                <w:color w:val="222222"/>
                <w:rtl w:val="0"/>
              </w:rPr>
              <w:t xml:space="preserve">TOTAL ESTIMATED INVESTMENT</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E">
            <w:pPr>
              <w:widowControl w:val="0"/>
              <w:spacing w:after="150" w:before="150" w:line="300" w:lineRule="auto"/>
              <w:rPr>
                <w:b w:val="1"/>
                <w:bCs w:val="1"/>
                <w:color w:val="222222"/>
              </w:rPr>
            </w:pPr>
            <w:r w:rsidDel="00000000" w:rsidR="00000000" w:rsidRPr="00000000">
              <w:rPr>
                <w:b w:val="1"/>
                <w:bCs w:val="1"/>
                <w:color w:val="222222"/>
                <w:rtl w:val="0"/>
              </w:rPr>
              <w:t xml:space="preserve">Sum of all categories above</w:t>
            </w:r>
          </w:p>
        </w:tc>
        <w:tc>
          <w:tcPr>
            <w:tcBorders>
              <w:top w:color="cbd5e0" w:space="0" w:sz="6" w:val="single"/>
              <w:left w:color="cbd5e0" w:space="0" w:sz="6" w:val="single"/>
              <w:bottom w:color="cbd5e0" w:space="0" w:sz="6" w:val="single"/>
              <w:right w:color="cbd5e0"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5F">
            <w:pPr>
              <w:widowControl w:val="0"/>
              <w:spacing w:after="150" w:before="150" w:line="300" w:lineRule="auto"/>
              <w:rPr>
                <w:b w:val="1"/>
                <w:bCs w:val="1"/>
                <w:color w:val="222222"/>
              </w:rPr>
            </w:pPr>
            <w:r w:rsidDel="00000000" w:rsidR="00000000" w:rsidRPr="00000000">
              <w:rPr>
                <w:b w:val="1"/>
                <w:bCs w:val="1"/>
                <w:color w:val="222222"/>
                <w:rtl w:val="0"/>
              </w:rPr>
              <w:t xml:space="preserve">$</w:t>
            </w:r>
          </w:p>
        </w:tc>
      </w:tr>
    </w:tbl>
    <w:p w:rsidR="00000000" w:rsidDel="00000000" w:rsidP="00000000" w:rsidRDefault="00000000" w:rsidRPr="00000000" w14:paraId="00000060">
      <w:pPr>
        <w:pStyle w:val="Heading2"/>
        <w:keepNext w:val="0"/>
        <w:keepLines w:val="0"/>
        <w:widowControl w:val="0"/>
        <w:spacing w:after="150" w:line="300" w:lineRule="auto"/>
        <w:rPr>
          <w:b w:val="1"/>
          <w:bCs w:val="1"/>
          <w:color w:val="2b6cb0"/>
          <w:sz w:val="36"/>
          <w:szCs w:val="36"/>
        </w:rPr>
      </w:pPr>
      <w:r w:rsidDel="00000000" w:rsidR="00000000" w:rsidRPr="00000000">
        <w:rPr>
          <w:b w:val="1"/>
          <w:bCs w:val="1"/>
          <w:color w:val="2b6cb0"/>
          <w:sz w:val="36"/>
          <w:szCs w:val="36"/>
          <w:rtl w:val="0"/>
        </w:rPr>
        <w:t xml:space="preserve">5. Expense Evidence Checklist</w:t>
      </w:r>
    </w:p>
    <w:p w:rsidR="00000000" w:rsidDel="00000000" w:rsidP="00000000" w:rsidRDefault="00000000" w:rsidRPr="00000000" w14:paraId="00000061">
      <w:pPr>
        <w:widowControl w:val="0"/>
        <w:spacing w:after="180" w:line="300" w:lineRule="auto"/>
        <w:rPr>
          <w:color w:val="222222"/>
        </w:rPr>
      </w:pPr>
      <w:r w:rsidDel="00000000" w:rsidR="00000000" w:rsidRPr="00000000">
        <w:rPr>
          <w:color w:val="222222"/>
          <w:rtl w:val="0"/>
        </w:rPr>
        <w:t xml:space="preserve">Many institutional approval processes require formal evidence alongside cost estimates. Gather the following documentation to attach to your travel request:</w:t>
      </w:r>
    </w:p>
    <w:p w:rsidR="00000000" w:rsidDel="00000000" w:rsidP="00000000" w:rsidRDefault="00000000" w:rsidRPr="00000000" w14:paraId="00000062">
      <w:pPr>
        <w:widowControl w:val="0"/>
        <w:numPr>
          <w:ilvl w:val="0"/>
          <w:numId w:val="4"/>
        </w:numPr>
        <w:spacing w:after="0" w:afterAutospacing="0" w:line="300" w:lineRule="auto"/>
        <w:ind w:left="360"/>
      </w:pPr>
      <w:hyperlink r:id="rId6">
        <w:r w:rsidDel="00000000" w:rsidR="00000000" w:rsidRPr="00000000">
          <w:rPr>
            <w:b w:val="1"/>
            <w:bCs w:val="1"/>
            <w:color w:val="1155cc"/>
            <w:u w:val="single"/>
            <w:rtl w:val="0"/>
          </w:rPr>
          <w:t xml:space="preserve">Conference Information &amp; Dates</w:t>
        </w:r>
      </w:hyperlink>
      <w:r w:rsidDel="00000000" w:rsidR="00000000" w:rsidRPr="00000000">
        <w:rPr>
          <w:b w:val="1"/>
          <w:bCs w:val="1"/>
          <w:color w:val="222222"/>
          <w:rtl w:val="0"/>
        </w:rPr>
        <w:t xml:space="preserve">:</w:t>
      </w:r>
      <w:r w:rsidDel="00000000" w:rsidR="00000000" w:rsidRPr="00000000">
        <w:rPr>
          <w:color w:val="222222"/>
          <w:rtl w:val="0"/>
        </w:rPr>
        <w:t xml:space="preserve"> Official NAPD conference announcement listing November 2–5, 2026, in Montgomery, AL.</w:t>
      </w:r>
    </w:p>
    <w:p w:rsidR="00000000" w:rsidDel="00000000" w:rsidP="00000000" w:rsidRDefault="00000000" w:rsidRPr="00000000" w14:paraId="00000063">
      <w:pPr>
        <w:widowControl w:val="0"/>
        <w:numPr>
          <w:ilvl w:val="0"/>
          <w:numId w:val="4"/>
        </w:numPr>
        <w:spacing w:after="0" w:afterAutospacing="0" w:before="0" w:beforeAutospacing="0" w:line="300" w:lineRule="auto"/>
        <w:ind w:left="360"/>
      </w:pPr>
      <w:hyperlink r:id="rId7">
        <w:r w:rsidDel="00000000" w:rsidR="00000000" w:rsidRPr="00000000">
          <w:rPr>
            <w:b w:val="1"/>
            <w:bCs w:val="1"/>
            <w:color w:val="1155cc"/>
            <w:u w:val="single"/>
            <w:rtl w:val="0"/>
          </w:rPr>
          <w:t xml:space="preserve">Hotel Room Rate Documentation</w:t>
        </w:r>
      </w:hyperlink>
      <w:r w:rsidDel="00000000" w:rsidR="00000000" w:rsidRPr="00000000">
        <w:rPr>
          <w:b w:val="1"/>
          <w:bCs w:val="1"/>
          <w:color w:val="222222"/>
          <w:rtl w:val="0"/>
        </w:rPr>
        <w:t xml:space="preserve">:</w:t>
      </w:r>
      <w:r w:rsidDel="00000000" w:rsidR="00000000" w:rsidRPr="00000000">
        <w:rPr>
          <w:color w:val="222222"/>
          <w:rtl w:val="0"/>
        </w:rPr>
        <w:t xml:space="preserve"> Confirmation of the $110/night block rate at the Renaissance Montgomery Hotel &amp; Spa at the Convention Center.</w:t>
      </w:r>
    </w:p>
    <w:p w:rsidR="00000000" w:rsidDel="00000000" w:rsidP="00000000" w:rsidRDefault="00000000" w:rsidRPr="00000000" w14:paraId="00000064">
      <w:pPr>
        <w:widowControl w:val="0"/>
        <w:numPr>
          <w:ilvl w:val="0"/>
          <w:numId w:val="4"/>
        </w:numPr>
        <w:spacing w:after="0" w:afterAutospacing="0" w:before="0" w:beforeAutospacing="0" w:line="300" w:lineRule="auto"/>
        <w:ind w:left="360"/>
      </w:pPr>
      <w:hyperlink r:id="rId8">
        <w:r w:rsidDel="00000000" w:rsidR="00000000" w:rsidRPr="00000000">
          <w:rPr>
            <w:b w:val="1"/>
            <w:bCs w:val="1"/>
            <w:color w:val="1155cc"/>
            <w:u w:val="single"/>
            <w:rtl w:val="0"/>
          </w:rPr>
          <w:t xml:space="preserve">Registration Price Confirmation</w:t>
        </w:r>
      </w:hyperlink>
      <w:r w:rsidDel="00000000" w:rsidR="00000000" w:rsidRPr="00000000">
        <w:rPr>
          <w:b w:val="1"/>
          <w:bCs w:val="1"/>
          <w:color w:val="222222"/>
          <w:rtl w:val="0"/>
        </w:rPr>
        <w:t xml:space="preserve">:</w:t>
      </w:r>
      <w:r w:rsidDel="00000000" w:rsidR="00000000" w:rsidRPr="00000000">
        <w:rPr>
          <w:color w:val="222222"/>
          <w:rtl w:val="0"/>
        </w:rPr>
        <w:t xml:space="preserve"> NAPD registration pricing sheet (Member vs. Non-Member rate).</w:t>
      </w:r>
    </w:p>
    <w:p w:rsidR="00000000" w:rsidDel="00000000" w:rsidP="00000000" w:rsidRDefault="00000000" w:rsidRPr="00000000" w14:paraId="00000065">
      <w:pPr>
        <w:widowControl w:val="0"/>
        <w:numPr>
          <w:ilvl w:val="0"/>
          <w:numId w:val="4"/>
        </w:numPr>
        <w:spacing w:after="0" w:afterAutospacing="0" w:before="0" w:beforeAutospacing="0" w:line="300" w:lineRule="auto"/>
        <w:ind w:left="360"/>
      </w:pPr>
      <w:hyperlink r:id="rId9">
        <w:r w:rsidDel="00000000" w:rsidR="00000000" w:rsidRPr="00000000">
          <w:rPr>
            <w:b w:val="1"/>
            <w:bCs w:val="1"/>
            <w:color w:val="1155cc"/>
            <w:u w:val="single"/>
            <w:rtl w:val="0"/>
          </w:rPr>
          <w:t xml:space="preserve">Session Schedule / Agenda Draft</w:t>
        </w:r>
      </w:hyperlink>
      <w:r w:rsidDel="00000000" w:rsidR="00000000" w:rsidRPr="00000000">
        <w:rPr>
          <w:b w:val="1"/>
          <w:bCs w:val="1"/>
          <w:color w:val="222222"/>
          <w:rtl w:val="0"/>
        </w:rPr>
        <w:t xml:space="preserve">:</w:t>
      </w:r>
      <w:r w:rsidDel="00000000" w:rsidR="00000000" w:rsidRPr="00000000">
        <w:rPr>
          <w:color w:val="222222"/>
          <w:rtl w:val="0"/>
        </w:rPr>
        <w:t xml:space="preserve"> Overview of conference tracks, keynotes, CLE materials/certificates, and EJI museum visit schedules.</w:t>
      </w:r>
    </w:p>
    <w:p w:rsidR="00000000" w:rsidDel="00000000" w:rsidP="00000000" w:rsidRDefault="00000000" w:rsidRPr="00000000" w14:paraId="00000066">
      <w:pPr>
        <w:widowControl w:val="0"/>
        <w:numPr>
          <w:ilvl w:val="0"/>
          <w:numId w:val="4"/>
        </w:numPr>
        <w:spacing w:after="0" w:afterAutospacing="0" w:before="0" w:beforeAutospacing="0" w:line="300" w:lineRule="auto"/>
        <w:ind w:left="360"/>
      </w:pPr>
      <w:hyperlink r:id="rId10">
        <w:r w:rsidDel="00000000" w:rsidR="00000000" w:rsidRPr="00000000">
          <w:rPr>
            <w:b w:val="1"/>
            <w:bCs w:val="1"/>
            <w:color w:val="1155cc"/>
            <w:u w:val="single"/>
            <w:rtl w:val="0"/>
          </w:rPr>
          <w:t xml:space="preserve">GSA Per Diem Table</w:t>
        </w:r>
      </w:hyperlink>
      <w:r w:rsidDel="00000000" w:rsidR="00000000" w:rsidRPr="00000000">
        <w:rPr>
          <w:b w:val="1"/>
          <w:bCs w:val="1"/>
          <w:color w:val="222222"/>
          <w:rtl w:val="0"/>
        </w:rPr>
        <w:t xml:space="preserve">:</w:t>
      </w:r>
      <w:r w:rsidDel="00000000" w:rsidR="00000000" w:rsidRPr="00000000">
        <w:rPr>
          <w:color w:val="222222"/>
          <w:rtl w:val="0"/>
        </w:rPr>
        <w:t xml:space="preserve"> Official US General Services Administration (GSA) per diem rate sheet for Montgomery, Alabama.</w:t>
      </w:r>
    </w:p>
    <w:p w:rsidR="00000000" w:rsidDel="00000000" w:rsidP="00000000" w:rsidRDefault="00000000" w:rsidRPr="00000000" w14:paraId="00000067">
      <w:pPr>
        <w:widowControl w:val="0"/>
        <w:numPr>
          <w:ilvl w:val="0"/>
          <w:numId w:val="4"/>
        </w:numPr>
        <w:spacing w:after="90" w:before="0" w:beforeAutospacing="0" w:line="300" w:lineRule="auto"/>
        <w:ind w:left="360"/>
      </w:pPr>
      <w:r w:rsidDel="00000000" w:rsidR="00000000" w:rsidRPr="00000000">
        <w:rPr>
          <w:b w:val="1"/>
          <w:bCs w:val="1"/>
          <w:color w:val="222222"/>
          <w:rtl w:val="0"/>
        </w:rPr>
        <w:t xml:space="preserve">Flight / Mileage Estimates:</w:t>
      </w:r>
      <w:r w:rsidDel="00000000" w:rsidR="00000000" w:rsidRPr="00000000">
        <w:rPr>
          <w:color w:val="222222"/>
          <w:rtl w:val="0"/>
        </w:rPr>
        <w:t xml:space="preserve"> Flight quotes from travel sites or driving route mileage calculations.</w:t>
      </w:r>
    </w:p>
    <w:p w:rsidR="00000000" w:rsidDel="00000000" w:rsidP="00000000" w:rsidRDefault="00000000" w:rsidRPr="00000000" w14:paraId="00000068">
      <w:pPr>
        <w:pStyle w:val="Heading2"/>
        <w:keepNext w:val="0"/>
        <w:keepLines w:val="0"/>
        <w:widowControl w:val="0"/>
        <w:spacing w:after="270" w:line="300" w:lineRule="auto"/>
        <w:rPr>
          <w:b w:val="1"/>
          <w:bCs w:val="1"/>
          <w:color w:val="2b6cb0"/>
          <w:sz w:val="36"/>
          <w:szCs w:val="36"/>
        </w:rPr>
      </w:pPr>
      <w:r w:rsidDel="00000000" w:rsidR="00000000" w:rsidRPr="00000000">
        <w:rPr>
          <w:b w:val="1"/>
          <w:bCs w:val="1"/>
          <w:color w:val="2b6cb0"/>
          <w:sz w:val="36"/>
          <w:szCs w:val="36"/>
          <w:rtl w:val="0"/>
        </w:rPr>
        <w:t xml:space="preserve">6. Conference FAQ</w:t>
      </w:r>
    </w:p>
    <w:p w:rsidR="00000000" w:rsidDel="00000000" w:rsidP="00000000" w:rsidRDefault="00000000" w:rsidRPr="00000000" w14:paraId="00000069">
      <w:pPr>
        <w:pStyle w:val="Heading3"/>
        <w:keepNext w:val="0"/>
        <w:keepLines w:val="0"/>
        <w:widowControl w:val="0"/>
        <w:spacing w:after="120" w:before="0" w:line="300" w:lineRule="auto"/>
        <w:rPr>
          <w:b w:val="1"/>
          <w:bCs w:val="1"/>
          <w:color w:val="2d3748"/>
        </w:rPr>
      </w:pPr>
      <w:r w:rsidDel="00000000" w:rsidR="00000000" w:rsidRPr="00000000">
        <w:rPr>
          <w:b w:val="1"/>
          <w:bCs w:val="1"/>
          <w:color w:val="2d3748"/>
          <w:rtl w:val="0"/>
        </w:rPr>
        <w:t xml:space="preserve">What is the National Association for Public Defense (NAPD)?</w:t>
      </w:r>
    </w:p>
    <w:p w:rsidR="00000000" w:rsidDel="00000000" w:rsidP="00000000" w:rsidRDefault="00000000" w:rsidRPr="00000000" w14:paraId="0000006A">
      <w:pPr>
        <w:widowControl w:val="0"/>
        <w:spacing w:after="270" w:line="300" w:lineRule="auto"/>
        <w:rPr>
          <w:color w:val="222222"/>
        </w:rPr>
      </w:pPr>
      <w:r w:rsidDel="00000000" w:rsidR="00000000" w:rsidRPr="00000000">
        <w:rPr>
          <w:color w:val="222222"/>
          <w:rtl w:val="0"/>
        </w:rPr>
        <w:t xml:space="preserve">The National Association for Public Defense (NAPD) is the premier national organization uniting over 25,000 public defense professionals across the United States. NAPD supports public defenders, social workers, investigators, mitigation specialists, and administrative staff through policy advocacy, community building, and high-impact training to ensure client-centered indigent defense.</w:t>
      </w:r>
    </w:p>
    <w:p w:rsidR="00000000" w:rsidDel="00000000" w:rsidP="00000000" w:rsidRDefault="00000000" w:rsidRPr="00000000" w14:paraId="0000006B">
      <w:pPr>
        <w:pStyle w:val="Heading3"/>
        <w:keepNext w:val="0"/>
        <w:keepLines w:val="0"/>
        <w:widowControl w:val="0"/>
        <w:spacing w:after="120" w:before="0" w:line="300" w:lineRule="auto"/>
        <w:rPr>
          <w:b w:val="1"/>
          <w:bCs w:val="1"/>
          <w:color w:val="2d3748"/>
        </w:rPr>
      </w:pPr>
      <w:r w:rsidDel="00000000" w:rsidR="00000000" w:rsidRPr="00000000">
        <w:rPr>
          <w:b w:val="1"/>
          <w:bCs w:val="1"/>
          <w:color w:val="2d3748"/>
          <w:rtl w:val="0"/>
        </w:rPr>
        <w:t xml:space="preserve">What is the Strategic Value of Attending this Conference?</w:t>
      </w:r>
    </w:p>
    <w:p w:rsidR="00000000" w:rsidDel="00000000" w:rsidP="00000000" w:rsidRDefault="00000000" w:rsidRPr="00000000" w14:paraId="0000006C">
      <w:pPr>
        <w:widowControl w:val="0"/>
        <w:spacing w:after="270" w:line="300" w:lineRule="auto"/>
        <w:rPr>
          <w:color w:val="222222"/>
        </w:rPr>
      </w:pPr>
      <w:r w:rsidDel="00000000" w:rsidR="00000000" w:rsidRPr="00000000">
        <w:rPr>
          <w:color w:val="222222"/>
          <w:rtl w:val="0"/>
        </w:rPr>
        <w:t xml:space="preserve">Racial disparities remain one of the most significant challenges in the criminal legal system. The NAPD Racial Justice Conference focuses specifically on actionable solutions—providing defenders with concrete litigation strategies, scientific research on implicit bias, and persuasive narrative techniques needed to fight systemic racism at trial, during plea negotiations, and at sentencing.</w:t>
      </w:r>
    </w:p>
    <w:p w:rsidR="00000000" w:rsidDel="00000000" w:rsidP="00000000" w:rsidRDefault="00000000" w:rsidRPr="00000000" w14:paraId="0000006D">
      <w:pPr>
        <w:pStyle w:val="Heading3"/>
        <w:keepNext w:val="0"/>
        <w:keepLines w:val="0"/>
        <w:widowControl w:val="0"/>
        <w:spacing w:after="120" w:before="0" w:line="300" w:lineRule="auto"/>
        <w:rPr>
          <w:b w:val="1"/>
          <w:bCs w:val="1"/>
          <w:color w:val="2d3748"/>
        </w:rPr>
      </w:pPr>
      <w:r w:rsidDel="00000000" w:rsidR="00000000" w:rsidRPr="00000000">
        <w:rPr>
          <w:b w:val="1"/>
          <w:bCs w:val="1"/>
          <w:color w:val="2d3748"/>
          <w:rtl w:val="0"/>
        </w:rPr>
        <w:t xml:space="preserve">What Will I Experience at the Conference?</w:t>
      </w:r>
    </w:p>
    <w:p w:rsidR="00000000" w:rsidDel="00000000" w:rsidP="00000000" w:rsidRDefault="00000000" w:rsidRPr="00000000" w14:paraId="0000006E">
      <w:pPr>
        <w:widowControl w:val="0"/>
        <w:numPr>
          <w:ilvl w:val="0"/>
          <w:numId w:val="2"/>
        </w:numPr>
        <w:spacing w:after="0" w:afterAutospacing="0" w:line="300" w:lineRule="auto"/>
        <w:ind w:left="360"/>
      </w:pPr>
      <w:r w:rsidDel="00000000" w:rsidR="00000000" w:rsidRPr="00000000">
        <w:rPr>
          <w:b w:val="1"/>
          <w:bCs w:val="1"/>
          <w:color w:val="222222"/>
          <w:rtl w:val="0"/>
        </w:rPr>
        <w:t xml:space="preserve">Targeted Workshops &amp; CLE Hours:</w:t>
      </w:r>
      <w:r w:rsidDel="00000000" w:rsidR="00000000" w:rsidRPr="00000000">
        <w:rPr>
          <w:color w:val="222222"/>
          <w:rtl w:val="0"/>
        </w:rPr>
        <w:t xml:space="preserve"> Deep-dive sessions on jury selection, challenging racially biased policing, bail reform, and sentencing mitigation. We will provide certificates of attendance and all materials necessary to apply for CLE hours in individual jurisdictions.</w:t>
      </w:r>
    </w:p>
    <w:p w:rsidR="00000000" w:rsidDel="00000000" w:rsidP="00000000" w:rsidRDefault="00000000" w:rsidRPr="00000000" w14:paraId="0000006F">
      <w:pPr>
        <w:widowControl w:val="0"/>
        <w:numPr>
          <w:ilvl w:val="0"/>
          <w:numId w:val="2"/>
        </w:numPr>
        <w:spacing w:after="0" w:afterAutospacing="0" w:before="0" w:beforeAutospacing="0" w:line="300" w:lineRule="auto"/>
        <w:ind w:left="360"/>
      </w:pPr>
      <w:r w:rsidDel="00000000" w:rsidR="00000000" w:rsidRPr="00000000">
        <w:rPr>
          <w:b w:val="1"/>
          <w:bCs w:val="1"/>
          <w:color w:val="222222"/>
          <w:rtl w:val="0"/>
        </w:rPr>
        <w:t xml:space="preserve">Experiential Learning:</w:t>
      </w:r>
      <w:r w:rsidDel="00000000" w:rsidR="00000000" w:rsidRPr="00000000">
        <w:rPr>
          <w:color w:val="222222"/>
          <w:rtl w:val="0"/>
        </w:rPr>
        <w:t xml:space="preserve"> Tours of the EJI Legacy Museum and National Memorial for Peace and Justice to ground legal practice in historical truth.</w:t>
      </w:r>
    </w:p>
    <w:p w:rsidR="00000000" w:rsidDel="00000000" w:rsidP="00000000" w:rsidRDefault="00000000" w:rsidRPr="00000000" w14:paraId="00000070">
      <w:pPr>
        <w:widowControl w:val="0"/>
        <w:numPr>
          <w:ilvl w:val="0"/>
          <w:numId w:val="2"/>
        </w:numPr>
        <w:spacing w:after="0" w:afterAutospacing="0" w:before="0" w:beforeAutospacing="0" w:line="300" w:lineRule="auto"/>
        <w:ind w:left="360"/>
      </w:pPr>
      <w:r w:rsidDel="00000000" w:rsidR="00000000" w:rsidRPr="00000000">
        <w:rPr>
          <w:b w:val="1"/>
          <w:bCs w:val="1"/>
          <w:color w:val="222222"/>
          <w:rtl w:val="0"/>
        </w:rPr>
        <w:t xml:space="preserve">Interdisciplinary Collaboration:</w:t>
      </w:r>
      <w:r w:rsidDel="00000000" w:rsidR="00000000" w:rsidRPr="00000000">
        <w:rPr>
          <w:color w:val="222222"/>
          <w:rtl w:val="0"/>
        </w:rPr>
        <w:t xml:space="preserve"> Engagement between attorneys, investigators, and social workers to enhance holistic defense teams.</w:t>
      </w:r>
    </w:p>
    <w:p w:rsidR="00000000" w:rsidDel="00000000" w:rsidP="00000000" w:rsidRDefault="00000000" w:rsidRPr="00000000" w14:paraId="00000071">
      <w:pPr>
        <w:widowControl w:val="0"/>
        <w:numPr>
          <w:ilvl w:val="0"/>
          <w:numId w:val="2"/>
        </w:numPr>
        <w:spacing w:after="90" w:before="0" w:beforeAutospacing="0" w:line="300" w:lineRule="auto"/>
        <w:ind w:left="360"/>
      </w:pPr>
      <w:r w:rsidDel="00000000" w:rsidR="00000000" w:rsidRPr="00000000">
        <w:rPr>
          <w:b w:val="1"/>
          <w:bCs w:val="1"/>
          <w:color w:val="222222"/>
          <w:rtl w:val="0"/>
        </w:rPr>
        <w:t xml:space="preserve">Community &amp; Support:</w:t>
      </w:r>
      <w:r w:rsidDel="00000000" w:rsidR="00000000" w:rsidRPr="00000000">
        <w:rPr>
          <w:color w:val="222222"/>
          <w:rtl w:val="0"/>
        </w:rPr>
        <w:t xml:space="preserve"> Connecting with public defenders nationwide who are committed to equity, fairness, and systemic legal reform.</w:t>
      </w:r>
    </w:p>
    <w:p w:rsidR="00000000" w:rsidDel="00000000" w:rsidP="00000000" w:rsidRDefault="00000000" w:rsidRPr="00000000" w14:paraId="00000072">
      <w:pPr>
        <w:pStyle w:val="Heading3"/>
        <w:keepNext w:val="0"/>
        <w:keepLines w:val="0"/>
        <w:widowControl w:val="0"/>
        <w:spacing w:after="120" w:before="270" w:line="300" w:lineRule="auto"/>
        <w:rPr>
          <w:b w:val="1"/>
          <w:bCs w:val="1"/>
          <w:color w:val="2d3748"/>
        </w:rPr>
      </w:pPr>
      <w:r w:rsidDel="00000000" w:rsidR="00000000" w:rsidRPr="00000000">
        <w:rPr>
          <w:b w:val="1"/>
          <w:bCs w:val="1"/>
          <w:color w:val="2d3748"/>
          <w:rtl w:val="0"/>
        </w:rPr>
        <w:t xml:space="preserve">How Does this Event Maximize Our Office Budget?</w:t>
      </w:r>
    </w:p>
    <w:p w:rsidR="00000000" w:rsidDel="00000000" w:rsidP="00000000" w:rsidRDefault="00000000" w:rsidRPr="00000000" w14:paraId="00000073">
      <w:pPr>
        <w:widowControl w:val="0"/>
        <w:spacing w:after="360" w:line="300" w:lineRule="auto"/>
        <w:rPr>
          <w:color w:val="222222"/>
        </w:rPr>
      </w:pPr>
      <w:r w:rsidDel="00000000" w:rsidR="00000000" w:rsidRPr="00000000">
        <w:rPr>
          <w:color w:val="222222"/>
          <w:rtl w:val="0"/>
        </w:rPr>
        <w:t xml:space="preserve">NAPD provides a heavily discounted bulk rate to offices sending multiple people. </w:t>
      </w:r>
      <w:r w:rsidDel="00000000" w:rsidR="00000000" w:rsidRPr="00000000">
        <w:rPr>
          <w:color w:val="222222"/>
          <w:rtl w:val="0"/>
        </w:rPr>
        <w:t xml:space="preserve">NAPD has negotiated an affordable lodging rate of $110/night at the primary venue (Renaissance Montgomery Hotel). Furthermore, the conference provides materials and certificates to earn CLE hours, eliminating the need to pay for multiple separate training courses throughout the year. </w:t>
      </w:r>
    </w:p>
    <w:p w:rsidR="00000000" w:rsidDel="00000000" w:rsidP="00000000" w:rsidRDefault="00000000" w:rsidRPr="00000000" w14:paraId="00000074">
      <w:pPr>
        <w:pStyle w:val="Heading2"/>
        <w:keepNext w:val="0"/>
        <w:keepLines w:val="0"/>
        <w:widowControl w:val="0"/>
        <w:spacing w:after="150" w:line="300" w:lineRule="auto"/>
        <w:rPr>
          <w:b w:val="1"/>
          <w:bCs w:val="1"/>
          <w:color w:val="2b6cb0"/>
          <w:sz w:val="36"/>
          <w:szCs w:val="36"/>
        </w:rPr>
      </w:pPr>
      <w:r w:rsidDel="00000000" w:rsidR="00000000" w:rsidRPr="00000000">
        <w:rPr>
          <w:b w:val="1"/>
          <w:bCs w:val="1"/>
          <w:color w:val="2b6cb0"/>
          <w:sz w:val="36"/>
          <w:szCs w:val="36"/>
          <w:rtl w:val="0"/>
        </w:rPr>
        <w:t xml:space="preserve">8. Sample Post-Conference Report</w:t>
      </w:r>
    </w:p>
    <w:p w:rsidR="00000000" w:rsidDel="00000000" w:rsidP="00000000" w:rsidRDefault="00000000" w:rsidRPr="00000000" w14:paraId="00000075">
      <w:pPr>
        <w:widowControl w:val="0"/>
        <w:spacing w:after="180" w:line="300" w:lineRule="auto"/>
        <w:rPr>
          <w:i w:val="1"/>
          <w:iCs w:val="1"/>
          <w:color w:val="222222"/>
        </w:rPr>
      </w:pPr>
      <w:r w:rsidDel="00000000" w:rsidR="00000000" w:rsidRPr="00000000">
        <w:rPr>
          <w:i w:val="1"/>
          <w:iCs w:val="1"/>
          <w:color w:val="222222"/>
          <w:rtl w:val="0"/>
        </w:rPr>
        <w:t xml:space="preserve">Instructions: Adapt and submit this report to your supervisor after returning from the conference to summarize your key takeaways and justify future participation.</w:t>
      </w:r>
    </w:p>
    <w:p w:rsidR="00000000" w:rsidDel="00000000" w:rsidP="00000000" w:rsidRDefault="00000000" w:rsidRPr="00000000" w14:paraId="00000076">
      <w:pPr>
        <w:widowControl w:val="0"/>
        <w:spacing w:after="180" w:line="300" w:lineRule="auto"/>
        <w:rPr>
          <w:b w:val="1"/>
          <w:bCs w:val="1"/>
          <w:color w:val="222222"/>
        </w:rPr>
      </w:pPr>
      <w:r w:rsidDel="00000000" w:rsidR="00000000" w:rsidRPr="00000000">
        <w:rPr>
          <w:b w:val="1"/>
          <w:bCs w:val="1"/>
          <w:color w:val="222222"/>
          <w:rtl w:val="0"/>
        </w:rPr>
        <w:t xml:space="preserve">MEMORANDUM</w:t>
      </w:r>
    </w:p>
    <w:p w:rsidR="00000000" w:rsidDel="00000000" w:rsidP="00000000" w:rsidRDefault="00000000" w:rsidRPr="00000000" w14:paraId="00000077">
      <w:pPr>
        <w:widowControl w:val="0"/>
        <w:spacing w:line="300" w:lineRule="auto"/>
        <w:rPr>
          <w:color w:val="222222"/>
        </w:rPr>
      </w:pPr>
      <w:r w:rsidDel="00000000" w:rsidR="00000000" w:rsidRPr="00000000">
        <w:rPr>
          <w:b w:val="1"/>
          <w:bCs w:val="1"/>
          <w:color w:val="222222"/>
          <w:rtl w:val="0"/>
        </w:rPr>
        <w:t xml:space="preserve">TO:</w:t>
      </w:r>
      <w:r w:rsidDel="00000000" w:rsidR="00000000" w:rsidRPr="00000000">
        <w:rPr>
          <w:color w:val="222222"/>
          <w:rtl w:val="0"/>
        </w:rPr>
        <w:t xml:space="preserve"> [Supervisor / Director Name]</w:t>
      </w:r>
    </w:p>
    <w:p w:rsidR="00000000" w:rsidDel="00000000" w:rsidP="00000000" w:rsidRDefault="00000000" w:rsidRPr="00000000" w14:paraId="00000078">
      <w:pPr>
        <w:widowControl w:val="0"/>
        <w:spacing w:line="300" w:lineRule="auto"/>
        <w:rPr>
          <w:color w:val="222222"/>
        </w:rPr>
      </w:pPr>
      <w:r w:rsidDel="00000000" w:rsidR="00000000" w:rsidRPr="00000000">
        <w:rPr>
          <w:b w:val="1"/>
          <w:bCs w:val="1"/>
          <w:color w:val="222222"/>
          <w:rtl w:val="0"/>
        </w:rPr>
        <w:t xml:space="preserve">FROM:</w:t>
      </w:r>
      <w:r w:rsidDel="00000000" w:rsidR="00000000" w:rsidRPr="00000000">
        <w:rPr>
          <w:color w:val="222222"/>
          <w:rtl w:val="0"/>
        </w:rPr>
        <w:t xml:space="preserve"> [Your Name, Title]</w:t>
      </w:r>
    </w:p>
    <w:p w:rsidR="00000000" w:rsidDel="00000000" w:rsidP="00000000" w:rsidRDefault="00000000" w:rsidRPr="00000000" w14:paraId="00000079">
      <w:pPr>
        <w:widowControl w:val="0"/>
        <w:spacing w:line="300" w:lineRule="auto"/>
        <w:rPr>
          <w:color w:val="222222"/>
        </w:rPr>
      </w:pPr>
      <w:r w:rsidDel="00000000" w:rsidR="00000000" w:rsidRPr="00000000">
        <w:rPr>
          <w:b w:val="1"/>
          <w:bCs w:val="1"/>
          <w:color w:val="222222"/>
          <w:rtl w:val="0"/>
        </w:rPr>
        <w:t xml:space="preserve">DATE:</w:t>
      </w:r>
      <w:r w:rsidDel="00000000" w:rsidR="00000000" w:rsidRPr="00000000">
        <w:rPr>
          <w:color w:val="222222"/>
          <w:rtl w:val="0"/>
        </w:rPr>
        <w:t xml:space="preserve"> November [Day], 2026</w:t>
      </w:r>
    </w:p>
    <w:p w:rsidR="00000000" w:rsidDel="00000000" w:rsidP="00000000" w:rsidRDefault="00000000" w:rsidRPr="00000000" w14:paraId="0000007A">
      <w:pPr>
        <w:widowControl w:val="0"/>
        <w:spacing w:after="270" w:line="300" w:lineRule="auto"/>
        <w:rPr>
          <w:color w:val="222222"/>
        </w:rPr>
      </w:pPr>
      <w:r w:rsidDel="00000000" w:rsidR="00000000" w:rsidRPr="00000000">
        <w:rPr>
          <w:b w:val="1"/>
          <w:bCs w:val="1"/>
          <w:color w:val="222222"/>
          <w:rtl w:val="0"/>
        </w:rPr>
        <w:t xml:space="preserve">SUBJECT:</w:t>
      </w:r>
      <w:r w:rsidDel="00000000" w:rsidR="00000000" w:rsidRPr="00000000">
        <w:rPr>
          <w:color w:val="222222"/>
          <w:rtl w:val="0"/>
        </w:rPr>
        <w:t xml:space="preserve"> Post-Conference Summary &amp; Key Takeaways: 2026 NAPD Racial Justice Conference</w:t>
      </w:r>
    </w:p>
    <w:p w:rsidR="00000000" w:rsidDel="00000000" w:rsidP="00000000" w:rsidRDefault="00000000" w:rsidRPr="00000000" w14:paraId="0000007B">
      <w:pPr>
        <w:pStyle w:val="Heading3"/>
        <w:keepNext w:val="0"/>
        <w:keepLines w:val="0"/>
        <w:widowControl w:val="0"/>
        <w:spacing w:after="120" w:before="0" w:line="300" w:lineRule="auto"/>
        <w:rPr>
          <w:b w:val="1"/>
          <w:bCs w:val="1"/>
          <w:color w:val="2d3748"/>
        </w:rPr>
      </w:pPr>
      <w:r w:rsidDel="00000000" w:rsidR="00000000" w:rsidRPr="00000000">
        <w:rPr>
          <w:b w:val="1"/>
          <w:bCs w:val="1"/>
          <w:color w:val="2d3748"/>
          <w:rtl w:val="0"/>
        </w:rPr>
        <w:t xml:space="preserve">Executive Summary</w:t>
      </w:r>
    </w:p>
    <w:p w:rsidR="00000000" w:rsidDel="00000000" w:rsidP="00000000" w:rsidRDefault="00000000" w:rsidRPr="00000000" w14:paraId="0000007C">
      <w:pPr>
        <w:widowControl w:val="0"/>
        <w:spacing w:after="270" w:line="300" w:lineRule="auto"/>
        <w:rPr>
          <w:color w:val="222222"/>
        </w:rPr>
      </w:pPr>
      <w:r w:rsidDel="00000000" w:rsidR="00000000" w:rsidRPr="00000000">
        <w:rPr>
          <w:color w:val="222222"/>
          <w:rtl w:val="0"/>
        </w:rPr>
        <w:t xml:space="preserve">From November 2–5, 2026, I attended the National Association for Public Defense (NAPD) Racial Justice Conference in Montgomery, Alabama. The conference brought together defender professionals from across the country to address systemic racial disparities in the criminal legal system, refine litigation strategies, and enhance holistic defense practices. Below is a summary of key learnings, actionable tools, and plans to share this information with our office.</w:t>
      </w:r>
    </w:p>
    <w:p w:rsidR="00000000" w:rsidDel="00000000" w:rsidP="00000000" w:rsidRDefault="00000000" w:rsidRPr="00000000" w14:paraId="0000007D">
      <w:pPr>
        <w:pStyle w:val="Heading3"/>
        <w:keepNext w:val="0"/>
        <w:keepLines w:val="0"/>
        <w:widowControl w:val="0"/>
        <w:spacing w:after="120" w:before="0" w:line="300" w:lineRule="auto"/>
        <w:rPr>
          <w:b w:val="1"/>
          <w:bCs w:val="1"/>
          <w:color w:val="2d3748"/>
        </w:rPr>
      </w:pPr>
      <w:r w:rsidDel="00000000" w:rsidR="00000000" w:rsidRPr="00000000">
        <w:rPr>
          <w:b w:val="1"/>
          <w:bCs w:val="1"/>
          <w:color w:val="2d3748"/>
          <w:rtl w:val="0"/>
        </w:rPr>
        <w:t xml:space="preserve">Key Sessions &amp; Strategic Takeaways</w:t>
      </w:r>
    </w:p>
    <w:p w:rsidR="00000000" w:rsidDel="00000000" w:rsidP="00000000" w:rsidRDefault="00000000" w:rsidRPr="00000000" w14:paraId="0000007E">
      <w:pPr>
        <w:widowControl w:val="0"/>
        <w:numPr>
          <w:ilvl w:val="0"/>
          <w:numId w:val="1"/>
        </w:numPr>
        <w:spacing w:after="0" w:afterAutospacing="0" w:line="300" w:lineRule="auto"/>
        <w:ind w:left="360"/>
      </w:pPr>
      <w:r w:rsidDel="00000000" w:rsidR="00000000" w:rsidRPr="00000000">
        <w:rPr>
          <w:b w:val="1"/>
          <w:bCs w:val="1"/>
          <w:color w:val="222222"/>
          <w:rtl w:val="0"/>
        </w:rPr>
        <w:t xml:space="preserve">Session 1: [Insert Session Title, e.g., Litigating Racially Biased Traffic Stops]</w:t>
      </w:r>
      <w:r w:rsidDel="00000000" w:rsidR="00000000" w:rsidRPr="00000000">
        <w:rPr>
          <w:rtl w:val="0"/>
        </w:rPr>
        <w:br w:type="textWrapping"/>
      </w:r>
      <w:r w:rsidDel="00000000" w:rsidR="00000000" w:rsidRPr="00000000">
        <w:rPr>
          <w:i w:val="1"/>
          <w:iCs w:val="1"/>
          <w:color w:val="222222"/>
          <w:rtl w:val="0"/>
        </w:rPr>
        <w:t xml:space="preserve">Key Takeaway:</w:t>
      </w:r>
      <w:r w:rsidDel="00000000" w:rsidR="00000000" w:rsidRPr="00000000">
        <w:rPr>
          <w:color w:val="222222"/>
          <w:rtl w:val="0"/>
        </w:rPr>
        <w:t xml:space="preserve"> Learned new evidentiary standards and motion formats for challenging pretextual stops using local traffic stop data and body-worn camera footage.</w:t>
      </w:r>
    </w:p>
    <w:p w:rsidR="00000000" w:rsidDel="00000000" w:rsidP="00000000" w:rsidRDefault="00000000" w:rsidRPr="00000000" w14:paraId="0000007F">
      <w:pPr>
        <w:widowControl w:val="0"/>
        <w:numPr>
          <w:ilvl w:val="0"/>
          <w:numId w:val="1"/>
        </w:numPr>
        <w:spacing w:after="0" w:afterAutospacing="0" w:before="0" w:beforeAutospacing="0" w:line="300" w:lineRule="auto"/>
        <w:ind w:left="360"/>
      </w:pPr>
      <w:r w:rsidDel="00000000" w:rsidR="00000000" w:rsidRPr="00000000">
        <w:rPr>
          <w:b w:val="1"/>
          <w:bCs w:val="1"/>
          <w:color w:val="222222"/>
          <w:rtl w:val="0"/>
        </w:rPr>
        <w:t xml:space="preserve">Session 2: [Insert Session Title, e.g., Race-Conscious Mitigation Narratives]</w:t>
      </w:r>
      <w:r w:rsidDel="00000000" w:rsidR="00000000" w:rsidRPr="00000000">
        <w:rPr>
          <w:rtl w:val="0"/>
        </w:rPr>
        <w:br w:type="textWrapping"/>
      </w:r>
      <w:r w:rsidDel="00000000" w:rsidR="00000000" w:rsidRPr="00000000">
        <w:rPr>
          <w:i w:val="1"/>
          <w:iCs w:val="1"/>
          <w:color w:val="222222"/>
          <w:rtl w:val="0"/>
        </w:rPr>
        <w:t xml:space="preserve">Key Takeaway:</w:t>
      </w:r>
      <w:r w:rsidDel="00000000" w:rsidR="00000000" w:rsidRPr="00000000">
        <w:rPr>
          <w:color w:val="222222"/>
          <w:rtl w:val="0"/>
        </w:rPr>
        <w:t xml:space="preserve"> Obtained frameworks for integrating social history and systemic inequities into sentencing memos and mitigation videos.</w:t>
      </w:r>
    </w:p>
    <w:p w:rsidR="00000000" w:rsidDel="00000000" w:rsidP="00000000" w:rsidRDefault="00000000" w:rsidRPr="00000000" w14:paraId="00000080">
      <w:pPr>
        <w:widowControl w:val="0"/>
        <w:numPr>
          <w:ilvl w:val="0"/>
          <w:numId w:val="1"/>
        </w:numPr>
        <w:spacing w:after="90" w:before="0" w:beforeAutospacing="0" w:line="300" w:lineRule="auto"/>
        <w:ind w:left="360"/>
      </w:pPr>
      <w:r w:rsidDel="00000000" w:rsidR="00000000" w:rsidRPr="00000000">
        <w:rPr>
          <w:b w:val="1"/>
          <w:bCs w:val="1"/>
          <w:color w:val="222222"/>
          <w:rtl w:val="0"/>
        </w:rPr>
        <w:t xml:space="preserve">Session 3: Experiential Visit to EJI Legacy Museum &amp; National Memorial</w:t>
      </w:r>
      <w:r w:rsidDel="00000000" w:rsidR="00000000" w:rsidRPr="00000000">
        <w:rPr>
          <w:rtl w:val="0"/>
        </w:rPr>
        <w:br w:type="textWrapping"/>
      </w:r>
      <w:r w:rsidDel="00000000" w:rsidR="00000000" w:rsidRPr="00000000">
        <w:rPr>
          <w:i w:val="1"/>
          <w:iCs w:val="1"/>
          <w:color w:val="222222"/>
          <w:rtl w:val="0"/>
        </w:rPr>
        <w:t xml:space="preserve">Key Takeaway:</w:t>
      </w:r>
      <w:r w:rsidDel="00000000" w:rsidR="00000000" w:rsidRPr="00000000">
        <w:rPr>
          <w:color w:val="222222"/>
          <w:rtl w:val="0"/>
        </w:rPr>
        <w:t xml:space="preserve"> Gained a deeper understanding of historical context connecting racial terror to modern carceral practices, directly improving our framing of jury selection and client storytelling.</w:t>
      </w:r>
    </w:p>
    <w:p w:rsidR="00000000" w:rsidDel="00000000" w:rsidP="00000000" w:rsidRDefault="00000000" w:rsidRPr="00000000" w14:paraId="00000081">
      <w:pPr>
        <w:pStyle w:val="Heading3"/>
        <w:keepNext w:val="0"/>
        <w:keepLines w:val="0"/>
        <w:widowControl w:val="0"/>
        <w:spacing w:after="120" w:before="270" w:line="300" w:lineRule="auto"/>
        <w:rPr>
          <w:b w:val="1"/>
          <w:bCs w:val="1"/>
          <w:color w:val="2d3748"/>
        </w:rPr>
      </w:pPr>
      <w:r w:rsidDel="00000000" w:rsidR="00000000" w:rsidRPr="00000000">
        <w:rPr>
          <w:b w:val="1"/>
          <w:bCs w:val="1"/>
          <w:color w:val="2d3748"/>
          <w:rtl w:val="0"/>
        </w:rPr>
        <w:t xml:space="preserve">Implementation Plan for Our Office</w:t>
      </w:r>
    </w:p>
    <w:p w:rsidR="00000000" w:rsidDel="00000000" w:rsidP="00000000" w:rsidRDefault="00000000" w:rsidRPr="00000000" w14:paraId="00000082">
      <w:pPr>
        <w:widowControl w:val="0"/>
        <w:spacing w:after="180" w:line="300" w:lineRule="auto"/>
        <w:rPr>
          <w:color w:val="222222"/>
        </w:rPr>
      </w:pPr>
      <w:r w:rsidDel="00000000" w:rsidR="00000000" w:rsidRPr="00000000">
        <w:rPr>
          <w:color w:val="222222"/>
          <w:rtl w:val="0"/>
        </w:rPr>
        <w:t xml:space="preserve">To maximize the value of this investment for our entire team, I will undertake the following actions:</w:t>
      </w:r>
    </w:p>
    <w:p w:rsidR="00000000" w:rsidDel="00000000" w:rsidP="00000000" w:rsidRDefault="00000000" w:rsidRPr="00000000" w14:paraId="00000083">
      <w:pPr>
        <w:widowControl w:val="0"/>
        <w:numPr>
          <w:ilvl w:val="0"/>
          <w:numId w:val="7"/>
        </w:numPr>
        <w:spacing w:after="0" w:afterAutospacing="0" w:line="300" w:lineRule="auto"/>
        <w:ind w:left="360"/>
      </w:pPr>
      <w:r w:rsidDel="00000000" w:rsidR="00000000" w:rsidRPr="00000000">
        <w:rPr>
          <w:b w:val="1"/>
          <w:bCs w:val="1"/>
          <w:color w:val="222222"/>
          <w:rtl w:val="0"/>
        </w:rPr>
        <w:t xml:space="preserve">Lunch &amp; Learn Presentation:</w:t>
      </w:r>
      <w:r w:rsidDel="00000000" w:rsidR="00000000" w:rsidRPr="00000000">
        <w:rPr>
          <w:color w:val="222222"/>
          <w:rtl w:val="0"/>
        </w:rPr>
        <w:t xml:space="preserve"> Host a 45-minute briefing for office staff on key motions and trial strategies learned during the conference.</w:t>
      </w:r>
    </w:p>
    <w:p w:rsidR="00000000" w:rsidDel="00000000" w:rsidP="00000000" w:rsidRDefault="00000000" w:rsidRPr="00000000" w14:paraId="00000084">
      <w:pPr>
        <w:widowControl w:val="0"/>
        <w:numPr>
          <w:ilvl w:val="0"/>
          <w:numId w:val="7"/>
        </w:numPr>
        <w:spacing w:after="0" w:afterAutospacing="0" w:before="0" w:beforeAutospacing="0" w:line="300" w:lineRule="auto"/>
        <w:ind w:left="360"/>
      </w:pPr>
      <w:r w:rsidDel="00000000" w:rsidR="00000000" w:rsidRPr="00000000">
        <w:rPr>
          <w:b w:val="1"/>
          <w:bCs w:val="1"/>
          <w:color w:val="222222"/>
          <w:rtl w:val="0"/>
        </w:rPr>
        <w:t xml:space="preserve">Resource Sharing:</w:t>
      </w:r>
      <w:r w:rsidDel="00000000" w:rsidR="00000000" w:rsidRPr="00000000">
        <w:rPr>
          <w:color w:val="222222"/>
          <w:rtl w:val="0"/>
        </w:rPr>
        <w:t xml:space="preserve"> Upload all presentation slides, motion templates, and reference materials to our office's shared drive.</w:t>
      </w:r>
    </w:p>
    <w:p w:rsidR="00000000" w:rsidDel="00000000" w:rsidP="00000000" w:rsidRDefault="00000000" w:rsidRPr="00000000" w14:paraId="00000085">
      <w:pPr>
        <w:widowControl w:val="0"/>
        <w:numPr>
          <w:ilvl w:val="0"/>
          <w:numId w:val="7"/>
        </w:numPr>
        <w:spacing w:after="90" w:before="0" w:beforeAutospacing="0" w:line="300" w:lineRule="auto"/>
        <w:ind w:left="360"/>
      </w:pPr>
      <w:r w:rsidDel="00000000" w:rsidR="00000000" w:rsidRPr="00000000">
        <w:rPr>
          <w:b w:val="1"/>
          <w:bCs w:val="1"/>
          <w:color w:val="222222"/>
          <w:rtl w:val="0"/>
        </w:rPr>
        <w:t xml:space="preserve">Practice Group Integration:</w:t>
      </w:r>
      <w:r w:rsidDel="00000000" w:rsidR="00000000" w:rsidRPr="00000000">
        <w:rPr>
          <w:color w:val="222222"/>
          <w:rtl w:val="0"/>
        </w:rPr>
        <w:t xml:space="preserve"> Collaborate with colleagues on incorporating race-conscious voir dire questions into upcoming trials.</w:t>
      </w:r>
    </w:p>
    <w:p w:rsidR="00000000" w:rsidDel="00000000" w:rsidP="00000000" w:rsidRDefault="00000000" w:rsidRPr="00000000" w14:paraId="00000086">
      <w:pPr>
        <w:widowControl w:val="0"/>
        <w:spacing w:after="180" w:before="210" w:line="300" w:lineRule="auto"/>
        <w:rPr/>
      </w:pPr>
      <w:r w:rsidDel="00000000" w:rsidR="00000000" w:rsidRPr="00000000">
        <w:rPr>
          <w:color w:val="222222"/>
          <w:rtl w:val="0"/>
        </w:rPr>
        <w:t xml:space="preserve">I want to express my gratitude for approving my attendance at this impactful conference. The insights gained will directly enhance our client representation and office capabilities.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57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gsa.gov/travel/plan-book/per-diem-rates" TargetMode="External"/><Relationship Id="rId9" Type="http://schemas.openxmlformats.org/officeDocument/2006/relationships/hyperlink" Target="https://events.thenapd.org/hubfs/Training%20Graphics/Conferences/Racial%20Justice%202026/NAPD%20Racial%20Justice%20Conference%202026_%20Print%20Schedule-1.pdf?hsLang=en-us" TargetMode="External"/><Relationship Id="rId5" Type="http://schemas.openxmlformats.org/officeDocument/2006/relationships/styles" Target="styles.xml"/><Relationship Id="rId6" Type="http://schemas.openxmlformats.org/officeDocument/2006/relationships/hyperlink" Target="https://drive.google.com/file/d/1HBTj0QZTTD4cSN-bZZYsXf64r5efZiDe/view?usp=sharing" TargetMode="External"/><Relationship Id="rId7" Type="http://schemas.openxmlformats.org/officeDocument/2006/relationships/hyperlink" Target="https://app.marriott.com/reslink?id=1776181135207&amp;key=GRP&amp;app=resvlink" TargetMode="External"/><Relationship Id="rId8" Type="http://schemas.openxmlformats.org/officeDocument/2006/relationships/hyperlink" Target="https://events.thenapd.org/en-us/rjc-2026?hsLang=en-us#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